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DB5" w:rsidRDefault="00204824">
      <w:pPr>
        <w:pBdr>
          <w:top w:val="nil"/>
          <w:left w:val="nil"/>
          <w:bottom w:val="nil"/>
          <w:right w:val="nil"/>
          <w:between w:val="nil"/>
        </w:pBdr>
        <w:spacing w:line="240" w:lineRule="auto"/>
        <w:ind w:left="1" w:hanging="3"/>
        <w:jc w:val="center"/>
        <w:rPr>
          <w:b/>
          <w:sz w:val="28"/>
          <w:szCs w:val="28"/>
        </w:rPr>
      </w:pPr>
      <w:r>
        <w:rPr>
          <w:b/>
          <w:sz w:val="28"/>
          <w:szCs w:val="28"/>
        </w:rPr>
        <w:t xml:space="preserve">Allegato B - </w:t>
      </w:r>
      <w:r>
        <w:rPr>
          <w:b/>
          <w:color w:val="000000"/>
          <w:sz w:val="28"/>
          <w:szCs w:val="28"/>
        </w:rPr>
        <w:t>Dichiarazione personale cumulativa</w:t>
      </w:r>
      <w:r w:rsidR="00094DB5">
        <w:rPr>
          <w:b/>
          <w:sz w:val="28"/>
          <w:szCs w:val="28"/>
        </w:rPr>
        <w:t xml:space="preserve"> Docenti </w:t>
      </w:r>
    </w:p>
    <w:p w:rsidR="005D3CC1" w:rsidRDefault="00204824">
      <w:pPr>
        <w:pBdr>
          <w:top w:val="nil"/>
          <w:left w:val="nil"/>
          <w:bottom w:val="nil"/>
          <w:right w:val="nil"/>
          <w:between w:val="nil"/>
        </w:pBdr>
        <w:spacing w:line="240" w:lineRule="auto"/>
        <w:ind w:left="1" w:hanging="3"/>
        <w:jc w:val="center"/>
        <w:rPr>
          <w:color w:val="000000"/>
        </w:rPr>
      </w:pPr>
      <w:r>
        <w:rPr>
          <w:b/>
          <w:color w:val="000000"/>
          <w:sz w:val="28"/>
          <w:szCs w:val="28"/>
        </w:rPr>
        <w:t>(autocertificazione)</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…l….  sottoscritt… __________________________________________________ nat… il 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a_____________________________________________________________(prov.),  titolare nell’ a. s. 2019/2020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presso_________________________________________________________________________________________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codice sede di organico  _____________________________</w:t>
      </w:r>
      <w:r>
        <w:rPr>
          <w:color w:val="000000"/>
        </w:rPr>
        <w:t xml:space="preserve">___________________________________________ </w:t>
      </w:r>
      <w:r>
        <w:rPr>
          <w:i/>
          <w:color w:val="000000"/>
        </w:rPr>
        <w:t>(1)</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in servizio presso_________________________________________________________________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rPr>
          <w:color w:val="000000"/>
        </w:rPr>
      </w:pPr>
      <w:r>
        <w:rPr>
          <w:color w:val="000000"/>
        </w:rPr>
        <w:t>in qualità di docente/educatore a tempo indeterminato per (tipo di posto/classe di concorso) _____________________</w:t>
      </w:r>
    </w:p>
    <w:p w:rsidR="005D3CC1" w:rsidRDefault="00204824">
      <w:pPr>
        <w:pBdr>
          <w:top w:val="nil"/>
          <w:left w:val="nil"/>
          <w:bottom w:val="nil"/>
          <w:right w:val="nil"/>
          <w:between w:val="nil"/>
        </w:pBdr>
        <w:spacing w:line="360" w:lineRule="auto"/>
        <w:ind w:left="0" w:hanging="2"/>
        <w:rPr>
          <w:color w:val="000000"/>
        </w:rPr>
      </w:pPr>
      <w:r>
        <w:rPr>
          <w:color w:val="000000"/>
        </w:rPr>
        <w:t xml:space="preserve">_____________________________________________________________________________________________ </w:t>
      </w:r>
      <w:r>
        <w:rPr>
          <w:i/>
          <w:color w:val="000000"/>
        </w:rPr>
        <w:t>(2)</w:t>
      </w:r>
    </w:p>
    <w:p w:rsidR="005D3CC1" w:rsidRDefault="005D3CC1">
      <w:pPr>
        <w:pBdr>
          <w:top w:val="nil"/>
          <w:left w:val="nil"/>
          <w:bottom w:val="nil"/>
          <w:right w:val="nil"/>
          <w:between w:val="nil"/>
        </w:pBdr>
        <w:spacing w:line="240" w:lineRule="auto"/>
        <w:ind w:left="0" w:hanging="2"/>
        <w:rPr>
          <w:color w:val="000000"/>
        </w:rPr>
      </w:pPr>
    </w:p>
    <w:p w:rsidR="005D3CC1" w:rsidRDefault="00204824">
      <w:pPr>
        <w:numPr>
          <w:ilvl w:val="0"/>
          <w:numId w:val="1"/>
        </w:numPr>
        <w:pBdr>
          <w:top w:val="nil"/>
          <w:left w:val="nil"/>
          <w:bottom w:val="nil"/>
          <w:right w:val="nil"/>
          <w:between w:val="nil"/>
        </w:pBdr>
        <w:spacing w:line="240" w:lineRule="auto"/>
        <w:ind w:left="0" w:hanging="2"/>
        <w:jc w:val="both"/>
        <w:rPr>
          <w:color w:val="000000"/>
        </w:rPr>
      </w:pPr>
      <w:r>
        <w:rPr>
          <w:i/>
          <w:color w:val="000000"/>
        </w:rPr>
        <w:t>per le secondarie di 1° e 2° grado è istituito il codice unico dell’autonomia come da bollettino ufficiale</w:t>
      </w:r>
    </w:p>
    <w:p w:rsidR="005D3CC1" w:rsidRDefault="00204824">
      <w:pPr>
        <w:numPr>
          <w:ilvl w:val="0"/>
          <w:numId w:val="1"/>
        </w:numPr>
        <w:pBdr>
          <w:top w:val="nil"/>
          <w:left w:val="nil"/>
          <w:bottom w:val="nil"/>
          <w:right w:val="nil"/>
          <w:between w:val="nil"/>
        </w:pBdr>
        <w:spacing w:line="240" w:lineRule="auto"/>
        <w:ind w:left="0" w:hanging="2"/>
        <w:jc w:val="both"/>
        <w:rPr>
          <w:color w:val="000000"/>
        </w:rPr>
      </w:pPr>
      <w:r>
        <w:rPr>
          <w:i/>
          <w:color w:val="000000"/>
        </w:rPr>
        <w:t xml:space="preserve">a tutto il personale docente di scuola secondaria </w:t>
      </w:r>
      <w:r>
        <w:rPr>
          <w:i/>
          <w:color w:val="000000"/>
        </w:rPr>
        <w:t>di I e II grado è attribuita la classe di concorso, secondo la tabella di corrispondenza annessa al DPR 19/2016, con decorrenza 1° settembre 2017. Analogamente, per tutto il suddetto personale è stato istituito l’organico dell’autonomia (secondarie di I° g</w:t>
      </w:r>
      <w:r>
        <w:rPr>
          <w:i/>
          <w:color w:val="000000"/>
        </w:rPr>
        <w:t>rado, secondarie di II° grado, corsi serali, scuole ospedaliere, carcerarie e speciali, centri territoriali per l’istruzione degli adulti), con decorrenza 1° settembre 2017.</w:t>
      </w:r>
    </w:p>
    <w:p w:rsidR="005D3CC1" w:rsidRDefault="005D3CC1">
      <w:pPr>
        <w:pBdr>
          <w:top w:val="nil"/>
          <w:left w:val="nil"/>
          <w:bottom w:val="nil"/>
          <w:right w:val="nil"/>
          <w:between w:val="nil"/>
        </w:pBdr>
        <w:spacing w:line="240" w:lineRule="auto"/>
        <w:ind w:left="0" w:hanging="2"/>
        <w:rPr>
          <w:color w:val="0000FF"/>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jc w:val="center"/>
        <w:rPr>
          <w:color w:val="000000"/>
        </w:rPr>
      </w:pPr>
      <w:r>
        <w:rPr>
          <w:b/>
          <w:color w:val="000000"/>
        </w:rPr>
        <w:t>DICHIARA</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sotto la propria personale responsabilità ai sensi dell’art. 46 e </w:t>
      </w:r>
      <w:r>
        <w:rPr>
          <w:color w:val="000000"/>
        </w:rPr>
        <w:t>successivi del D.P.R. 28.12.2000, n. 445 e successive modifiche e integrazioni, consapevole delle responsabilità penali previste dall’art. 76 del D.P.R. 28.12.2000, n.445 in caso di dichiarazioni mendaci, quanto segue:</w:t>
      </w:r>
    </w:p>
    <w:p w:rsidR="005D3CC1" w:rsidRDefault="005D3CC1">
      <w:pPr>
        <w:pBdr>
          <w:top w:val="nil"/>
          <w:left w:val="nil"/>
          <w:bottom w:val="nil"/>
          <w:right w:val="nil"/>
          <w:between w:val="nil"/>
        </w:pBdr>
        <w:spacing w:line="240" w:lineRule="auto"/>
        <w:ind w:left="0" w:hanging="2"/>
        <w:jc w:val="center"/>
        <w:rPr>
          <w:color w:val="000000"/>
          <w:sz w:val="18"/>
          <w:szCs w:val="18"/>
        </w:rPr>
      </w:pPr>
    </w:p>
    <w:p w:rsidR="005D3CC1" w:rsidRDefault="00204824">
      <w:pPr>
        <w:pBdr>
          <w:top w:val="nil"/>
          <w:left w:val="nil"/>
          <w:bottom w:val="nil"/>
          <w:right w:val="nil"/>
          <w:between w:val="nil"/>
        </w:pBdr>
        <w:spacing w:line="240" w:lineRule="auto"/>
        <w:ind w:left="0" w:hanging="2"/>
        <w:jc w:val="center"/>
        <w:rPr>
          <w:color w:val="000000"/>
          <w:sz w:val="18"/>
          <w:szCs w:val="18"/>
        </w:rPr>
      </w:pPr>
      <w:r>
        <w:rPr>
          <w:b/>
          <w:i/>
          <w:color w:val="000000"/>
          <w:sz w:val="18"/>
          <w:szCs w:val="18"/>
        </w:rPr>
        <w:t>(Barrare le caselle e compilare le s</w:t>
      </w:r>
      <w:r>
        <w:rPr>
          <w:b/>
          <w:i/>
          <w:color w:val="000000"/>
          <w:sz w:val="18"/>
          <w:szCs w:val="18"/>
        </w:rPr>
        <w:t>ezioni che interessano)</w:t>
      </w:r>
    </w:p>
    <w:p w:rsidR="005D3CC1" w:rsidRDefault="005D3CC1">
      <w:pPr>
        <w:pBdr>
          <w:top w:val="nil"/>
          <w:left w:val="nil"/>
          <w:bottom w:val="nil"/>
          <w:right w:val="nil"/>
          <w:between w:val="nil"/>
        </w:pBdr>
        <w:spacing w:line="240" w:lineRule="auto"/>
        <w:ind w:left="0" w:hanging="2"/>
        <w:jc w:val="center"/>
        <w:rPr>
          <w:color w:val="000000"/>
          <w:sz w:val="18"/>
          <w:szCs w:val="18"/>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sz w:val="24"/>
          <w:szCs w:val="24"/>
        </w:rPr>
      </w:pPr>
      <w:r>
        <w:rPr>
          <w:b/>
          <w:color w:val="000000"/>
          <w:sz w:val="24"/>
          <w:szCs w:val="24"/>
          <w:highlight w:val="lightGray"/>
        </w:rPr>
        <w:t>ESIGENZE DI FAMIGLIA</w:t>
      </w:r>
      <w:r>
        <w:rPr>
          <w:b/>
          <w:color w:val="000000"/>
          <w:sz w:val="24"/>
          <w:szCs w:val="24"/>
        </w:rPr>
        <w:t xml:space="preserve"> (1)</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Ricongiungimento al coniuge o parte dell’unione civile  (A-1)</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aver contratto matrimonio o unione civile con 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che è residente nel Comune di ___________________________________ (prov. ____) -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via/piazza ________________ ___________________________ n° ___ dal ______________________________  </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 xml:space="preserve">                                                             </w:t>
      </w:r>
      <w:r>
        <w:rPr>
          <w:color w:val="000000"/>
          <w:sz w:val="18"/>
          <w:szCs w:val="18"/>
        </w:rPr>
        <w:t xml:space="preserve">                                                                                      (decorrenza dell’iscrizione anagrafica)</w:t>
      </w:r>
    </w:p>
    <w:p w:rsidR="005D3CC1" w:rsidRDefault="00204824">
      <w:pPr>
        <w:pBdr>
          <w:top w:val="nil"/>
          <w:left w:val="nil"/>
          <w:bottom w:val="nil"/>
          <w:right w:val="nil"/>
          <w:between w:val="nil"/>
        </w:pBdr>
        <w:spacing w:line="240" w:lineRule="auto"/>
        <w:ind w:left="0" w:hanging="2"/>
        <w:rPr>
          <w:color w:val="000000"/>
        </w:rPr>
      </w:pPr>
      <w:r>
        <w:rPr>
          <w:color w:val="000000"/>
        </w:rPr>
        <w:t xml:space="preserve">      con cui intende ricongiungersi</w:t>
      </w:r>
    </w:p>
    <w:p w:rsidR="005D3CC1" w:rsidRDefault="00204824">
      <w:pPr>
        <w:pBdr>
          <w:top w:val="nil"/>
          <w:left w:val="nil"/>
          <w:bottom w:val="single" w:sz="6" w:space="1" w:color="000000"/>
          <w:right w:val="nil"/>
          <w:between w:val="nil"/>
        </w:pBdr>
        <w:spacing w:line="240" w:lineRule="auto"/>
        <w:ind w:left="0" w:hanging="2"/>
        <w:rPr>
          <w:color w:val="000000"/>
        </w:rPr>
      </w:pPr>
      <w:r>
        <w:rPr>
          <w:b/>
          <w:color w:val="000000"/>
        </w:rPr>
        <w:t>[  ]</w:t>
      </w:r>
      <w:r>
        <w:rPr>
          <w:color w:val="000000"/>
        </w:rPr>
        <w:t xml:space="preserve"> Si prescinde dall’iscrizione anagrafica in quanto il coniuge o parte dell’unione civile </w:t>
      </w:r>
      <w:r>
        <w:rPr>
          <w:color w:val="000000"/>
        </w:rPr>
        <w:t>è stato trasferito per servizio nei tre mesi antecedenti (specificare le motivazioni del trasferimento e la data dello stesso)</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Ricongiungimento ai genitori o ai figli per i non coniugati (A-2)</w:t>
      </w:r>
    </w:p>
    <w:p w:rsidR="005D3CC1" w:rsidRDefault="005D3CC1">
      <w:pPr>
        <w:pBdr>
          <w:top w:val="nil"/>
          <w:left w:val="nil"/>
          <w:bottom w:val="nil"/>
          <w:right w:val="nil"/>
          <w:between w:val="nil"/>
        </w:pBdr>
        <w:spacing w:line="240" w:lineRule="auto"/>
        <w:ind w:left="0" w:hanging="2"/>
        <w:jc w:val="center"/>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essere________________ e di essere figli… di ____________________________________________________</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(celibe, nubile)</w:t>
      </w: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 genitore di____________________________________________________________________________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residente nel C</w:t>
      </w:r>
      <w:r>
        <w:rPr>
          <w:color w:val="000000"/>
        </w:rPr>
        <w:t xml:space="preserve">omune di ________________________________ (prov. ___) - via/piazza ____________________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 n°___ dal _______________________________ con cui intende ricongiungersi        </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 xml:space="preserve">                                            </w:t>
      </w:r>
      <w:r>
        <w:rPr>
          <w:color w:val="000000"/>
          <w:sz w:val="18"/>
          <w:szCs w:val="18"/>
        </w:rPr>
        <w:t xml:space="preserve">                                                 (decorrenza dell’iscrizione anagrafica)</w:t>
      </w:r>
    </w:p>
    <w:p w:rsidR="005D3CC1" w:rsidRDefault="00204824">
      <w:pPr>
        <w:pBdr>
          <w:top w:val="nil"/>
          <w:left w:val="nil"/>
          <w:bottom w:val="single" w:sz="6" w:space="1" w:color="000000"/>
          <w:right w:val="nil"/>
          <w:between w:val="nil"/>
        </w:pBdr>
        <w:spacing w:line="240" w:lineRule="auto"/>
        <w:ind w:left="0" w:hanging="2"/>
        <w:rPr>
          <w:color w:val="1A04BC"/>
        </w:rPr>
      </w:pPr>
      <w:r>
        <w:rPr>
          <w:b/>
          <w:color w:val="000000"/>
        </w:rPr>
        <w:t>[  ]</w:t>
      </w:r>
      <w:r>
        <w:rPr>
          <w:color w:val="000000"/>
        </w:rPr>
        <w:t xml:space="preserve"> Si prescinde dall’iscrizione anagrafica in quanto il genitore/figlio è stato trasferito per servizio nei tre mesi antecedenti  (specificare le motivazioni del tra</w:t>
      </w:r>
      <w:r>
        <w:rPr>
          <w:color w:val="000000"/>
        </w:rPr>
        <w:t>sferimento e la data dello stesso) oppure nel caso di figlio neonato.</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Ricongiungimento ai genitori o ai figli in caso di separazione o divorzio (A-3)</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 divorziat….</w:t>
      </w:r>
      <w:r>
        <w:rPr>
          <w:color w:val="000000"/>
        </w:rPr>
        <w:tab/>
      </w:r>
      <w:r>
        <w:rPr>
          <w:color w:val="000000"/>
        </w:rPr>
        <w:t xml:space="preserve"> con sentenza del Tribunale di __________________________ in data 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 separat….</w:t>
      </w:r>
      <w:r>
        <w:rPr>
          <w:color w:val="000000"/>
        </w:rPr>
        <w:tab/>
        <w:t>consensualmente o legalmente con atto del Trib. di ___________________ in data 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e di essere figli… di _______________________</w:t>
      </w:r>
      <w:r>
        <w:rPr>
          <w:color w:val="000000"/>
        </w:rPr>
        <w:t>_____________________________</w:t>
      </w:r>
    </w:p>
    <w:p w:rsidR="005D3CC1" w:rsidRDefault="005D3CC1">
      <w:pPr>
        <w:pBdr>
          <w:top w:val="nil"/>
          <w:left w:val="nil"/>
          <w:bottom w:val="nil"/>
          <w:right w:val="nil"/>
          <w:between w:val="nil"/>
        </w:pBdr>
        <w:spacing w:line="240" w:lineRule="auto"/>
        <w:ind w:left="0" w:hanging="2"/>
        <w:rPr>
          <w:color w:val="000000"/>
          <w:sz w:val="18"/>
          <w:szCs w:val="18"/>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 genitore di____________________________________________________________________________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residente nel Comune di ________________________________ (prov. ___ ) - via/piazza ____________________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 n°___ dal _______________________________ con cui intende ricongiungersi        </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 xml:space="preserve">                                                                                             (decorrenza dell’iscrizione anagrafica)</w:t>
      </w:r>
    </w:p>
    <w:p w:rsidR="005D3CC1" w:rsidRDefault="00204824">
      <w:pPr>
        <w:pBdr>
          <w:top w:val="nil"/>
          <w:left w:val="nil"/>
          <w:bottom w:val="single" w:sz="6" w:space="1" w:color="000000"/>
          <w:right w:val="nil"/>
          <w:between w:val="nil"/>
        </w:pBdr>
        <w:spacing w:line="240" w:lineRule="auto"/>
        <w:ind w:left="0" w:hanging="2"/>
        <w:rPr>
          <w:color w:val="000000"/>
        </w:rPr>
      </w:pPr>
      <w:r>
        <w:rPr>
          <w:b/>
          <w:color w:val="000000"/>
        </w:rPr>
        <w:t>[  ]</w:t>
      </w:r>
      <w:r>
        <w:rPr>
          <w:color w:val="000000"/>
        </w:rPr>
        <w:t xml:space="preserve"> </w:t>
      </w:r>
      <w:r>
        <w:rPr>
          <w:color w:val="000000"/>
        </w:rPr>
        <w:t>Si prescinde dall’iscrizione anagrafica in quanto il genitore/figlio è stato trasferito per servizio nei tre mesi antecedenti  (specificare le motivazioni del trasferimento e la data dello stesso)</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  ] </w:t>
      </w:r>
      <w:r>
        <w:rPr>
          <w:b/>
          <w:color w:val="000000"/>
        </w:rPr>
        <w:tab/>
        <w:t>Documentazione relativa ai figli (B-C) (2)</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w:t>
      </w:r>
      <w:r>
        <w:rPr>
          <w:color w:val="000000"/>
        </w:rPr>
        <w:t xml:space="preserve">   di essere genitore dei seguenti figli residenti nel Comune di _________________________________ (prov. 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___________________________________________________ nat…. il 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______________________________</w:t>
      </w:r>
      <w:r>
        <w:rPr>
          <w:color w:val="000000"/>
        </w:rPr>
        <w:t>_____________________ nat…. il 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___________________________________________________ nat…. il 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___________________________________________________ nat…. il _________________ maggiorenne affetto</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da infermità o difetto fisico o mentale causa di inidoneità permanente ed assoluta a proficuo lavoro</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Assistenza di parenti da ricover</w:t>
      </w:r>
      <w:r>
        <w:rPr>
          <w:b/>
          <w:color w:val="000000"/>
        </w:rPr>
        <w:t>are in istituto di cura (D) (3)</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Che il sig.  __________________________________ che con lo scrivente ha il rapporto di parentela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di______________ (figlio, coniuge, parte dell’unione civile, genitore)</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può essere assistito solt</w:t>
      </w:r>
      <w:r>
        <w:rPr>
          <w:color w:val="000000"/>
        </w:rPr>
        <w:t xml:space="preserve">anto nel Comune di _____________________ in quanto nella sede di titolarità non esiste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un istituto di cura nel quale il medesimo possa essere assistito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sz w:val="24"/>
          <w:szCs w:val="24"/>
        </w:rPr>
      </w:pPr>
      <w:r>
        <w:rPr>
          <w:b/>
          <w:color w:val="000000"/>
          <w:sz w:val="24"/>
          <w:szCs w:val="24"/>
          <w:highlight w:val="lightGray"/>
        </w:rPr>
        <w:t>TITOLI GENERALI</w:t>
      </w:r>
    </w:p>
    <w:p w:rsidR="005D3CC1" w:rsidRDefault="005D3CC1">
      <w:pPr>
        <w:pBdr>
          <w:top w:val="nil"/>
          <w:left w:val="nil"/>
          <w:bottom w:val="nil"/>
          <w:right w:val="nil"/>
          <w:between w:val="nil"/>
        </w:pBdr>
        <w:spacing w:line="240" w:lineRule="auto"/>
        <w:ind w:left="0" w:hanging="2"/>
        <w:jc w:val="center"/>
        <w:rPr>
          <w:color w:val="000000"/>
          <w:sz w:val="24"/>
          <w:szCs w:val="24"/>
        </w:rPr>
      </w:pPr>
    </w:p>
    <w:p w:rsidR="005D3CC1" w:rsidRDefault="00204824">
      <w:pPr>
        <w:pBdr>
          <w:top w:val="nil"/>
          <w:left w:val="nil"/>
          <w:bottom w:val="nil"/>
          <w:right w:val="nil"/>
          <w:between w:val="nil"/>
        </w:pBdr>
        <w:spacing w:line="240" w:lineRule="auto"/>
        <w:ind w:left="0" w:hanging="2"/>
        <w:rPr>
          <w:color w:val="000000"/>
        </w:rPr>
      </w:pPr>
      <w:r>
        <w:rPr>
          <w:b/>
          <w:color w:val="000000"/>
        </w:rPr>
        <w:t>Superamento di un concorso ordinario di grado pari o superiore (4) (5)</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di aver superato un pubblico concorso per titoli ed esami del Personale Docente per la scuola 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bandito dal ___________________________________________ ai sensi d…. </w:t>
      </w:r>
      <w:r>
        <w:rPr>
          <w:b/>
          <w:color w:val="000000"/>
        </w:rPr>
        <w:t>(11)</w:t>
      </w:r>
      <w:r>
        <w:rPr>
          <w:color w:val="000000"/>
        </w:rPr>
        <w:t xml:space="preserve"> ________________________</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 xml:space="preserve">(U.S.P. di…, </w:t>
      </w:r>
      <w:r>
        <w:rPr>
          <w:color w:val="000000"/>
          <w:sz w:val="18"/>
          <w:szCs w:val="18"/>
        </w:rPr>
        <w:t>Sovrintendenza di…)                                                                     (estremi del Bando)</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per la classe di concorso/posto__________________________________________________________________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aver riportato la seguent</w:t>
      </w:r>
      <w:r>
        <w:rPr>
          <w:color w:val="000000"/>
        </w:rPr>
        <w:t>e votazione: 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aver sostenuto l’accertamento per la lingua straniera (scuola primaria) _________________________ e di aver</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riportato la votazione__________________________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Superamento di ulteriori concorsi ordinari di </w:t>
      </w:r>
      <w:r>
        <w:rPr>
          <w:b/>
          <w:color w:val="000000"/>
        </w:rPr>
        <w:t>grado pari o superiore (4) (5)</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di aver superato un pubblico concorso per titoli ed esami del Personale Docente per la scuola 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bandito dal ___________________________________________ ai sensi d…. </w:t>
      </w:r>
      <w:r>
        <w:rPr>
          <w:b/>
          <w:color w:val="000000"/>
        </w:rPr>
        <w:t xml:space="preserve">(11) </w:t>
      </w:r>
      <w:r>
        <w:rPr>
          <w:color w:val="000000"/>
        </w:rPr>
        <w:t>______________________</w:t>
      </w:r>
      <w:r>
        <w:rPr>
          <w:color w:val="000000"/>
        </w:rPr>
        <w:t>____</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(U.S.P. di…, Sovrintendenza di…)                                                                     (estremi del Bando)</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per la classe di concorso/posto____________________________________________________________________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aver riportat</w:t>
      </w:r>
      <w:r>
        <w:rPr>
          <w:color w:val="000000"/>
        </w:rPr>
        <w:t>o la seguente votazione: 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aver sostenuto l’accertamento per la lingua straniera (scuola primaria) __________________________ e di aver</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riportato la votazione__________________________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Diploma di specializzazione (6)</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 xml:space="preserve">di essere in possesso del seguente diploma di specializzazione conseguito in corsi post-laurea:  </w:t>
      </w:r>
    </w:p>
    <w:p w:rsidR="005D3CC1" w:rsidRDefault="00204824">
      <w:pPr>
        <w:pBdr>
          <w:top w:val="nil"/>
          <w:left w:val="nil"/>
          <w:bottom w:val="nil"/>
          <w:right w:val="nil"/>
          <w:between w:val="nil"/>
        </w:pBdr>
        <w:spacing w:line="360" w:lineRule="auto"/>
        <w:ind w:left="0" w:hanging="2"/>
        <w:jc w:val="both"/>
        <w:rPr>
          <w:color w:val="000000"/>
        </w:rPr>
      </w:pPr>
      <w:r>
        <w:rPr>
          <w:color w:val="000000"/>
        </w:rPr>
        <w:t>______________________________________________________ conseguito il ____________ durata (almeno biennale) _____ presso _______________________________ con il</w:t>
      </w:r>
      <w:r>
        <w:rPr>
          <w:color w:val="000000"/>
        </w:rPr>
        <w:t xml:space="preserve"> superamento di esami specifici nell’ambito delle scienze dell’educazione e/o nell’ambito delle discipline attualmente insegnate con votazione finale 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Diploma universitario/laurea triennale/diploma accademico di I° livello (7)</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w:t>
      </w:r>
      <w:r>
        <w:rPr>
          <w:color w:val="000000"/>
        </w:rPr>
        <w:t xml:space="preserve"> di essere in possesso del seguente diploma universitario/laurea triennale – diploma AFAM di I° livello oltre al titolo di studio attualmente necessario per l’accesso al ruolo di appartenenza : _____________________________________</w:t>
      </w:r>
    </w:p>
    <w:p w:rsidR="005D3CC1" w:rsidRDefault="00204824">
      <w:pPr>
        <w:pBdr>
          <w:top w:val="nil"/>
          <w:left w:val="nil"/>
          <w:bottom w:val="nil"/>
          <w:right w:val="nil"/>
          <w:between w:val="nil"/>
        </w:pBdr>
        <w:spacing w:line="360" w:lineRule="auto"/>
        <w:ind w:left="0" w:hanging="2"/>
        <w:jc w:val="both"/>
        <w:rPr>
          <w:color w:val="000000"/>
        </w:rPr>
      </w:pPr>
      <w:r>
        <w:rPr>
          <w:color w:val="000000"/>
        </w:rPr>
        <w:t>________________________</w:t>
      </w:r>
      <w:r>
        <w:rPr>
          <w:color w:val="000000"/>
        </w:rPr>
        <w:t>_______________________________________________________________________</w:t>
      </w:r>
    </w:p>
    <w:p w:rsidR="005D3CC1" w:rsidRDefault="00204824">
      <w:pPr>
        <w:pBdr>
          <w:top w:val="nil"/>
          <w:left w:val="nil"/>
          <w:bottom w:val="nil"/>
          <w:right w:val="nil"/>
          <w:between w:val="nil"/>
        </w:pBdr>
        <w:spacing w:line="360" w:lineRule="auto"/>
        <w:ind w:left="0" w:hanging="2"/>
        <w:jc w:val="both"/>
        <w:rPr>
          <w:color w:val="000000"/>
        </w:rPr>
      </w:pPr>
      <w:r>
        <w:rPr>
          <w:color w:val="000000"/>
        </w:rPr>
        <w:t>conseguito il __________________ presso ____________________________________________________________</w:t>
      </w:r>
    </w:p>
    <w:p w:rsidR="005D3CC1" w:rsidRDefault="00204824">
      <w:pPr>
        <w:pBdr>
          <w:top w:val="nil"/>
          <w:left w:val="nil"/>
          <w:bottom w:val="nil"/>
          <w:right w:val="nil"/>
          <w:between w:val="nil"/>
        </w:pBdr>
        <w:spacing w:line="360" w:lineRule="auto"/>
        <w:ind w:left="0" w:hanging="2"/>
        <w:jc w:val="both"/>
        <w:rPr>
          <w:color w:val="000000"/>
        </w:rPr>
      </w:pPr>
      <w:r>
        <w:rPr>
          <w:color w:val="000000"/>
        </w:rPr>
        <w:t>con votazione finale ________________________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Corsi di perfezionamento/Master (8)</w:t>
      </w:r>
    </w:p>
    <w:p w:rsidR="005D3CC1" w:rsidRDefault="00204824">
      <w:pPr>
        <w:pBdr>
          <w:top w:val="nil"/>
          <w:left w:val="nil"/>
          <w:bottom w:val="nil"/>
          <w:right w:val="nil"/>
          <w:between w:val="nil"/>
        </w:pBdr>
        <w:spacing w:line="360" w:lineRule="auto"/>
        <w:ind w:left="0" w:hanging="2"/>
        <w:rPr>
          <w:color w:val="000000"/>
        </w:rPr>
      </w:pPr>
      <w:r>
        <w:rPr>
          <w:b/>
          <w:color w:val="000000"/>
        </w:rPr>
        <w:t xml:space="preserve">[  ] </w:t>
      </w:r>
      <w:r>
        <w:rPr>
          <w:color w:val="000000"/>
        </w:rPr>
        <w:t>di essere in possesso del seguente diploma di specializzazione/master:  __________________________________ conseguito il ____________  i durata almeno annuale 1500 ore/60 CFU presso _______________________________ con il superamento dell’esame finale.</w:t>
      </w:r>
    </w:p>
    <w:p w:rsidR="005D3CC1" w:rsidRDefault="00204824">
      <w:pPr>
        <w:pBdr>
          <w:top w:val="nil"/>
          <w:left w:val="nil"/>
          <w:bottom w:val="single" w:sz="6" w:space="1" w:color="000000"/>
          <w:right w:val="nil"/>
          <w:between w:val="nil"/>
        </w:pBdr>
        <w:spacing w:line="240" w:lineRule="auto"/>
        <w:ind w:left="0" w:hanging="2"/>
        <w:rPr>
          <w:color w:val="000000"/>
        </w:rPr>
      </w:pPr>
      <w:r>
        <w:rPr>
          <w:i/>
          <w:color w:val="000000"/>
        </w:rPr>
        <w:t>(è possibile dichiarare più di un corso purché conseguiti in anni accademici diversi)</w:t>
      </w:r>
    </w:p>
    <w:p w:rsidR="005D3CC1" w:rsidRDefault="005D3CC1">
      <w:pPr>
        <w:pBdr>
          <w:top w:val="nil"/>
          <w:left w:val="nil"/>
          <w:bottom w:val="nil"/>
          <w:right w:val="nil"/>
          <w:between w:val="nil"/>
        </w:pBdr>
        <w:spacing w:line="360" w:lineRule="auto"/>
        <w:ind w:left="0" w:hanging="2"/>
        <w:jc w:val="both"/>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Corsi di perfezionamento/Master (8)</w:t>
      </w:r>
    </w:p>
    <w:p w:rsidR="005D3CC1" w:rsidRDefault="00204824">
      <w:pPr>
        <w:pBdr>
          <w:top w:val="nil"/>
          <w:left w:val="nil"/>
          <w:bottom w:val="nil"/>
          <w:right w:val="nil"/>
          <w:between w:val="nil"/>
        </w:pBdr>
        <w:spacing w:line="360" w:lineRule="auto"/>
        <w:ind w:left="0" w:hanging="2"/>
        <w:rPr>
          <w:color w:val="000000"/>
        </w:rPr>
      </w:pPr>
      <w:r>
        <w:rPr>
          <w:b/>
          <w:color w:val="000000"/>
        </w:rPr>
        <w:t xml:space="preserve">[  ] </w:t>
      </w:r>
      <w:r>
        <w:rPr>
          <w:color w:val="000000"/>
        </w:rPr>
        <w:t>di essere in possesso del seguente diploma di specializzazione/master:  __________________________________ conseguito il ______</w:t>
      </w:r>
      <w:r>
        <w:rPr>
          <w:color w:val="000000"/>
        </w:rPr>
        <w:t>______  i durata almeno annuale 1500 ore/60 CFU presso _______________________________ con il superamento dell’esame finale.</w:t>
      </w:r>
    </w:p>
    <w:p w:rsidR="005D3CC1" w:rsidRDefault="00204824">
      <w:pPr>
        <w:pBdr>
          <w:top w:val="nil"/>
          <w:left w:val="nil"/>
          <w:bottom w:val="single" w:sz="6" w:space="1" w:color="000000"/>
          <w:right w:val="nil"/>
          <w:between w:val="nil"/>
        </w:pBdr>
        <w:spacing w:line="240" w:lineRule="auto"/>
        <w:ind w:left="0" w:hanging="2"/>
        <w:rPr>
          <w:color w:val="000000"/>
        </w:rPr>
      </w:pPr>
      <w:r>
        <w:rPr>
          <w:i/>
          <w:color w:val="000000"/>
        </w:rPr>
        <w:t>(è possibile dichiarare più di un corso purché conseguiti in anni accademici diversi)</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Laurea vecchio </w:t>
      </w:r>
      <w:r>
        <w:rPr>
          <w:b/>
          <w:color w:val="000000"/>
        </w:rPr>
        <w:t>ordinamenti/specialistica/magistrale - Diplomi AFAM vecchio ordinamento o accademici di II° livello (7)</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di essere in possesso della seguente laurea/diploma AFAM oltre al titolo di studio attualmente necessario per l’accesso al ruolo di appartenenza __</w:t>
      </w:r>
      <w:r>
        <w:rPr>
          <w:color w:val="000000"/>
        </w:rPr>
        <w:t xml:space="preserve">_________________________________________________________________ </w:t>
      </w:r>
    </w:p>
    <w:p w:rsidR="005D3CC1" w:rsidRDefault="00204824">
      <w:pPr>
        <w:pBdr>
          <w:top w:val="nil"/>
          <w:left w:val="nil"/>
          <w:bottom w:val="nil"/>
          <w:right w:val="nil"/>
          <w:between w:val="nil"/>
        </w:pBdr>
        <w:spacing w:line="360" w:lineRule="auto"/>
        <w:ind w:left="0" w:hanging="2"/>
        <w:jc w:val="both"/>
        <w:rPr>
          <w:color w:val="000000"/>
        </w:rPr>
      </w:pPr>
      <w:r>
        <w:rPr>
          <w:color w:val="000000"/>
        </w:rPr>
        <w:t xml:space="preserve">conseguita il __________________ presso __________________________________________________________ </w:t>
      </w:r>
    </w:p>
    <w:p w:rsidR="005D3CC1" w:rsidRDefault="00204824">
      <w:pPr>
        <w:pBdr>
          <w:top w:val="nil"/>
          <w:left w:val="nil"/>
          <w:bottom w:val="nil"/>
          <w:right w:val="nil"/>
          <w:between w:val="nil"/>
        </w:pBdr>
        <w:spacing w:line="360" w:lineRule="auto"/>
        <w:ind w:left="0" w:hanging="2"/>
        <w:jc w:val="both"/>
        <w:rPr>
          <w:color w:val="000000"/>
        </w:rPr>
      </w:pPr>
      <w:r>
        <w:rPr>
          <w:color w:val="000000"/>
        </w:rPr>
        <w:lastRenderedPageBreak/>
        <w:t>con votazione finale ________________________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Dottorato di Ricerca (9)</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color w:val="000000"/>
        </w:rPr>
        <w:t xml:space="preserve"> di essere in possesso del titolo di Dottorato di Ricerca  _________________________________________________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conseguito il___________________ presso__________________________________________________________</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Frequenza del corso di aggiornamento-fo</w:t>
      </w:r>
      <w:r>
        <w:rPr>
          <w:b/>
          <w:color w:val="000000"/>
        </w:rPr>
        <w:t>rmazione linguistica e glottodidattica (per la sola scuola primaria) (10)</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di aver frequentato il corso di aggiornamento-formazione linguistica e glottodidattica compreso nei piani attuati dal Ministero presso ____________ nell’anno scolastico _______</w:t>
      </w:r>
      <w:r>
        <w:rPr>
          <w:color w:val="000000"/>
        </w:rPr>
        <w:t xml:space="preserve">_______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Partecipazione agli esami di stato</w:t>
      </w:r>
      <w:r>
        <w:rPr>
          <w:b/>
          <w:color w:val="000000"/>
        </w:rPr>
        <w:tab/>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di aver partecipato agli esami di stato  come presidente o commissario negli anni scolastici:</w:t>
      </w:r>
    </w:p>
    <w:p w:rsidR="005D3CC1" w:rsidRDefault="00204824">
      <w:pPr>
        <w:pBdr>
          <w:top w:val="nil"/>
          <w:left w:val="nil"/>
          <w:bottom w:val="nil"/>
          <w:right w:val="nil"/>
          <w:between w:val="nil"/>
        </w:pBdr>
        <w:spacing w:line="360" w:lineRule="auto"/>
        <w:ind w:left="0" w:hanging="2"/>
        <w:jc w:val="both"/>
        <w:rPr>
          <w:color w:val="000000"/>
        </w:rPr>
      </w:pPr>
      <w:r>
        <w:rPr>
          <w:color w:val="000000"/>
        </w:rPr>
        <w:tab/>
        <w:t xml:space="preserve">[ ] 1998/1999 presso: __________________________________________ presidente [ ]     commissario [ ] </w:t>
      </w:r>
    </w:p>
    <w:p w:rsidR="005D3CC1" w:rsidRDefault="00204824">
      <w:pPr>
        <w:pBdr>
          <w:top w:val="nil"/>
          <w:left w:val="nil"/>
          <w:bottom w:val="nil"/>
          <w:right w:val="nil"/>
          <w:between w:val="nil"/>
        </w:pBdr>
        <w:spacing w:line="360" w:lineRule="auto"/>
        <w:ind w:left="0" w:hanging="2"/>
        <w:jc w:val="both"/>
        <w:rPr>
          <w:color w:val="000000"/>
        </w:rPr>
      </w:pPr>
      <w:r>
        <w:rPr>
          <w:color w:val="000000"/>
        </w:rPr>
        <w:tab/>
      </w:r>
      <w:r>
        <w:rPr>
          <w:color w:val="000000"/>
        </w:rPr>
        <w:t xml:space="preserve">[ ] 1999/2000 presso: __________________________________________ presidente [ ]     commissario [ ]  </w:t>
      </w:r>
    </w:p>
    <w:p w:rsidR="005D3CC1" w:rsidRDefault="00204824">
      <w:pPr>
        <w:pBdr>
          <w:top w:val="nil"/>
          <w:left w:val="nil"/>
          <w:bottom w:val="nil"/>
          <w:right w:val="nil"/>
          <w:between w:val="nil"/>
        </w:pBdr>
        <w:spacing w:line="360" w:lineRule="auto"/>
        <w:ind w:left="0" w:hanging="2"/>
        <w:jc w:val="both"/>
        <w:rPr>
          <w:color w:val="000000"/>
        </w:rPr>
      </w:pPr>
      <w:r>
        <w:rPr>
          <w:color w:val="000000"/>
        </w:rPr>
        <w:tab/>
        <w:t xml:space="preserve">[ ] 2000/2001 presso: __________________________________________ presidente [ ]     commissario [ ]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Docenti utilizzati in altra classe di concorso per</w:t>
      </w:r>
      <w:r>
        <w:rPr>
          <w:b/>
          <w:color w:val="000000"/>
        </w:rPr>
        <w:t xml:space="preserve"> la quale sono abilitati e per la quale chiedono il passaggio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color w:val="000000"/>
        </w:rPr>
        <w:t xml:space="preserve">       di essere stato utilizzato negli anni scolastici</w:t>
      </w:r>
      <w:r>
        <w:rPr>
          <w:color w:val="000000"/>
        </w:rPr>
        <w:tab/>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rFonts w:ascii="Arial" w:eastAsia="Arial" w:hAnsi="Arial" w:cs="Arial"/>
          <w:color w:val="000000"/>
        </w:rPr>
      </w:pPr>
      <w:r>
        <w:rPr>
          <w:color w:val="000000"/>
        </w:rPr>
        <w:t xml:space="preserve">            nella classe di concorso______________________________ e di richiedere il passaggio per la medesima classe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jc w:val="both"/>
        <w:rPr>
          <w:color w:val="000000"/>
        </w:rPr>
      </w:pPr>
      <w:r>
        <w:rPr>
          <w:b/>
          <w:color w:val="000000"/>
        </w:rPr>
        <w:t>Servizio per almeno 3 anni nelle scuole carcerarie/ospedaliere - corsi serali - posti nei centri per l’istruzione degli adulti (C</w:t>
      </w:r>
      <w:r>
        <w:rPr>
          <w:b/>
          <w:color w:val="000000"/>
        </w:rPr>
        <w:t>TP/CPIA)</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color w:val="000000"/>
        </w:rPr>
        <w:t xml:space="preserve">       di avere prestato servizio negli anni scolastici</w:t>
      </w:r>
      <w:r>
        <w:rPr>
          <w:color w:val="000000"/>
        </w:rPr>
        <w:tab/>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 xml:space="preserve">                                                                       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204824">
      <w:pPr>
        <w:pBdr>
          <w:top w:val="nil"/>
          <w:left w:val="nil"/>
          <w:bottom w:val="nil"/>
          <w:right w:val="nil"/>
          <w:between w:val="nil"/>
        </w:pBdr>
        <w:spacing w:line="240" w:lineRule="auto"/>
        <w:ind w:left="0" w:hanging="2"/>
        <w:rPr>
          <w:color w:val="000000"/>
        </w:rPr>
      </w:pPr>
      <w:r>
        <w:rPr>
          <w:color w:val="000000"/>
        </w:rPr>
        <w:t>_________________ presso_____________________________________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rFonts w:ascii="Arial" w:eastAsia="Arial" w:hAnsi="Arial" w:cs="Arial"/>
          <w:color w:val="000000"/>
        </w:rPr>
      </w:pPr>
      <w:r>
        <w:rPr>
          <w:color w:val="000000"/>
        </w:rPr>
        <w:t xml:space="preserve">           e di avere diritto alla priorità nella mobilità verso le medesime istituzioni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Titolo CLIL livello C1</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 xml:space="preserve">di essere in possesso della certificazione del livello C1 del QCER, di aver frequentato il corso metodologico CLIL presso </w:t>
      </w:r>
      <w:r>
        <w:rPr>
          <w:color w:val="000000"/>
        </w:rPr>
        <w:t>_________________________________________________ e di aver superato l’esame finale.</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360" w:lineRule="auto"/>
        <w:ind w:left="0" w:hanging="2"/>
        <w:jc w:val="both"/>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Titoli CLIL non livello C1 (competenza linguistica B2 non certificata, con frequenza del corso ed esame finale)</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b/>
          <w:color w:val="000000"/>
        </w:rPr>
        <w:lastRenderedPageBreak/>
        <w:t xml:space="preserve">[  ] </w:t>
      </w:r>
      <w:r>
        <w:rPr>
          <w:color w:val="000000"/>
        </w:rPr>
        <w:t xml:space="preserve">di </w:t>
      </w:r>
      <w:r>
        <w:rPr>
          <w:b/>
          <w:color w:val="000000"/>
        </w:rPr>
        <w:t>non</w:t>
      </w:r>
      <w:r>
        <w:rPr>
          <w:color w:val="000000"/>
        </w:rPr>
        <w:t xml:space="preserve"> essere in possesso della certificazione del</w:t>
      </w:r>
      <w:r>
        <w:rPr>
          <w:color w:val="000000"/>
        </w:rPr>
        <w:t xml:space="preserve"> livello C1 del QCER, di aver svolto il corso metodologico CLIL presso _______________________________________________ e di aver ottenuto il relativo attestato di frequenza.</w:t>
      </w:r>
    </w:p>
    <w:p w:rsidR="005D3CC1" w:rsidRDefault="005D3CC1">
      <w:pPr>
        <w:pBdr>
          <w:top w:val="nil"/>
          <w:left w:val="nil"/>
          <w:bottom w:val="nil"/>
          <w:right w:val="nil"/>
          <w:between w:val="nil"/>
        </w:pBdr>
        <w:spacing w:line="360" w:lineRule="auto"/>
        <w:ind w:left="0" w:hanging="2"/>
        <w:jc w:val="both"/>
        <w:rPr>
          <w:color w:val="000000"/>
        </w:rPr>
      </w:pPr>
    </w:p>
    <w:p w:rsidR="005D3CC1" w:rsidRDefault="00204824">
      <w:pPr>
        <w:pBdr>
          <w:top w:val="nil"/>
          <w:left w:val="nil"/>
          <w:bottom w:val="nil"/>
          <w:right w:val="nil"/>
          <w:between w:val="nil"/>
        </w:pBdr>
        <w:spacing w:line="240" w:lineRule="auto"/>
        <w:ind w:left="0" w:hanging="2"/>
        <w:rPr>
          <w:color w:val="000000"/>
          <w:sz w:val="24"/>
          <w:szCs w:val="24"/>
        </w:rPr>
      </w:pPr>
      <w:r>
        <w:br w:type="page"/>
      </w:r>
      <w:r>
        <w:rPr>
          <w:b/>
          <w:color w:val="000000"/>
          <w:sz w:val="24"/>
          <w:szCs w:val="24"/>
          <w:highlight w:val="lightGray"/>
        </w:rPr>
        <w:lastRenderedPageBreak/>
        <w:t>ALTRE DICHIARAZIONI</w:t>
      </w:r>
    </w:p>
    <w:p w:rsidR="005D3CC1" w:rsidRDefault="005D3CC1">
      <w:pPr>
        <w:pBdr>
          <w:top w:val="nil"/>
          <w:left w:val="nil"/>
          <w:bottom w:val="nil"/>
          <w:right w:val="nil"/>
          <w:between w:val="nil"/>
        </w:pBdr>
        <w:spacing w:line="240" w:lineRule="auto"/>
        <w:ind w:left="0" w:hanging="2"/>
        <w:rPr>
          <w:rFonts w:ascii="Arial" w:eastAsia="Arial" w:hAnsi="Arial" w:cs="Arial"/>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b/>
          <w:color w:val="000000"/>
        </w:rPr>
        <w:tab/>
      </w:r>
      <w:r>
        <w:rPr>
          <w:b/>
          <w:color w:val="000000"/>
        </w:rPr>
        <w:t xml:space="preserve">Dichiarazione possesso requisiti per passaggio di cattedra o di ruolo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w:t>
      </w:r>
      <w:r>
        <w:rPr>
          <w:color w:val="000000"/>
        </w:rPr>
        <w:t>di aver superato l’anno di formazione e prova nel ruolo di appartenenza;</w:t>
      </w:r>
    </w:p>
    <w:p w:rsidR="005D3CC1" w:rsidRDefault="00204824">
      <w:pPr>
        <w:pBdr>
          <w:top w:val="nil"/>
          <w:left w:val="nil"/>
          <w:bottom w:val="nil"/>
          <w:right w:val="nil"/>
          <w:between w:val="nil"/>
        </w:pBdr>
        <w:spacing w:line="240" w:lineRule="auto"/>
        <w:ind w:left="0" w:hanging="2"/>
        <w:rPr>
          <w:color w:val="000000"/>
        </w:rPr>
      </w:pPr>
      <w:r>
        <w:rPr>
          <w:color w:val="000000"/>
        </w:rPr>
        <w:t>-  di aver conseguito l’abilitazione per la classe di concorso/posto________________________________________</w:t>
      </w:r>
      <w:r>
        <w:rPr>
          <w:color w:val="000000"/>
        </w:rPr>
        <w:t>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a seguito di </w:t>
      </w:r>
      <w:r>
        <w:rPr>
          <w:b/>
          <w:color w:val="000000"/>
        </w:rPr>
        <w:t xml:space="preserve">(11) </w:t>
      </w:r>
      <w:r>
        <w:rPr>
          <w:color w:val="000000"/>
        </w:rPr>
        <w:t>_______________________________________________________________________________</w:t>
      </w:r>
    </w:p>
    <w:p w:rsidR="005D3CC1" w:rsidRDefault="00204824">
      <w:pPr>
        <w:pBdr>
          <w:top w:val="nil"/>
          <w:left w:val="nil"/>
          <w:bottom w:val="nil"/>
          <w:right w:val="nil"/>
          <w:between w:val="nil"/>
        </w:pBdr>
        <w:spacing w:line="240" w:lineRule="auto"/>
        <w:ind w:left="0" w:hanging="2"/>
        <w:rPr>
          <w:color w:val="000000"/>
          <w:sz w:val="18"/>
          <w:szCs w:val="18"/>
        </w:rPr>
      </w:pPr>
      <w:r>
        <w:rPr>
          <w:color w:val="000000"/>
          <w:sz w:val="18"/>
          <w:szCs w:val="18"/>
        </w:rPr>
        <w:t xml:space="preserve">                                            (indicare il tipo di procedura, gli estremi del bando e dall’U.S.P. o Sovrintendenza interessato)</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e di aver riportato la seguente votazione 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color w:val="000000"/>
        </w:rPr>
        <w:t xml:space="preserve"> di essere in possesso del diploma di maturità magistrale conseguito nell’anno scolastico____________________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presso____________________________________________________ il _______________</w:t>
      </w:r>
      <w:r>
        <w:rPr>
          <w:color w:val="000000"/>
        </w:rPr>
        <w:t xml:space="preserve">___________________ </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color w:val="000000"/>
        </w:rPr>
        <w:t xml:space="preserve"> di essere in possesso del seguente diploma di maturità utile per l’accesso alle classi di concorso della tabella C (ITP) conseguito nell’anno scolastico_________________</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presso____________________________________________________</w:t>
      </w:r>
      <w:r>
        <w:rPr>
          <w:color w:val="000000"/>
        </w:rPr>
        <w:t xml:space="preserve"> il __________________________________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Specializzazione sul sostegno</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color w:val="000000"/>
        </w:rPr>
        <w:t>di aver conseguito il titolo di specializzazione monovalente (udito-vista- psicofisici), polivalente per l’insegnamento      su posti di sostegno nella scuola ____________________________________ conseguito il _____________________ presso _________________</w:t>
      </w:r>
      <w:r>
        <w:rPr>
          <w:color w:val="000000"/>
        </w:rPr>
        <w:t xml:space="preserve">_______________________________________ </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w:t>
      </w:r>
      <w:r>
        <w:rPr>
          <w:b/>
          <w:color w:val="000000"/>
        </w:rPr>
        <w:tab/>
        <w:t>Specializzazione sul sostegno da conseguire</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360" w:lineRule="auto"/>
        <w:ind w:left="0" w:hanging="2"/>
        <w:jc w:val="both"/>
        <w:rPr>
          <w:color w:val="000000"/>
        </w:rPr>
      </w:pPr>
      <w:r>
        <w:rPr>
          <w:color w:val="000000"/>
        </w:rPr>
        <w:t>Di frequentare:</w:t>
      </w: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il corso di specializzazione universitario per il sostegno (DM 141/17 come integrato dal DM 226/17)</w:t>
      </w:r>
    </w:p>
    <w:p w:rsidR="005D3CC1" w:rsidRDefault="00204824">
      <w:pPr>
        <w:pBdr>
          <w:top w:val="nil"/>
          <w:left w:val="nil"/>
          <w:bottom w:val="nil"/>
          <w:right w:val="nil"/>
          <w:between w:val="nil"/>
        </w:pBdr>
        <w:spacing w:line="360" w:lineRule="auto"/>
        <w:ind w:left="0" w:hanging="2"/>
        <w:jc w:val="both"/>
        <w:rPr>
          <w:color w:val="000000"/>
        </w:rPr>
      </w:pPr>
      <w:r>
        <w:rPr>
          <w:b/>
          <w:color w:val="000000"/>
        </w:rPr>
        <w:t xml:space="preserve">[  ] </w:t>
      </w:r>
      <w:r>
        <w:rPr>
          <w:color w:val="000000"/>
        </w:rPr>
        <w:t xml:space="preserve">il corso di riconversione per il </w:t>
      </w:r>
      <w:r>
        <w:rPr>
          <w:color w:val="000000"/>
        </w:rPr>
        <w:t>sostegno</w:t>
      </w:r>
    </w:p>
    <w:p w:rsidR="005D3CC1" w:rsidRDefault="00204824">
      <w:pPr>
        <w:pBdr>
          <w:top w:val="nil"/>
          <w:left w:val="nil"/>
          <w:bottom w:val="nil"/>
          <w:right w:val="nil"/>
          <w:between w:val="nil"/>
        </w:pBdr>
        <w:spacing w:line="360" w:lineRule="auto"/>
        <w:ind w:left="0" w:hanging="2"/>
        <w:jc w:val="both"/>
        <w:rPr>
          <w:color w:val="000000"/>
        </w:rPr>
      </w:pPr>
      <w:r>
        <w:rPr>
          <w:color w:val="000000"/>
        </w:rPr>
        <w:t xml:space="preserve">su posti di sostegno nella scuola ____________________________________ </w:t>
      </w:r>
    </w:p>
    <w:p w:rsidR="005D3CC1" w:rsidRDefault="00204824">
      <w:pPr>
        <w:pBdr>
          <w:top w:val="nil"/>
          <w:left w:val="nil"/>
          <w:bottom w:val="nil"/>
          <w:right w:val="nil"/>
          <w:between w:val="nil"/>
        </w:pBdr>
        <w:spacing w:line="360" w:lineRule="auto"/>
        <w:ind w:left="0" w:hanging="2"/>
        <w:jc w:val="both"/>
        <w:rPr>
          <w:color w:val="000000"/>
        </w:rPr>
      </w:pPr>
      <w:r>
        <w:rPr>
          <w:color w:val="000000"/>
        </w:rPr>
        <w:t>presso __________________________________________________</w:t>
      </w:r>
    </w:p>
    <w:p w:rsidR="005D3CC1" w:rsidRDefault="00204824">
      <w:pPr>
        <w:pBdr>
          <w:top w:val="nil"/>
          <w:left w:val="nil"/>
          <w:bottom w:val="single" w:sz="6" w:space="1" w:color="000000"/>
          <w:right w:val="nil"/>
          <w:between w:val="nil"/>
        </w:pBdr>
        <w:spacing w:line="240" w:lineRule="auto"/>
        <w:ind w:left="0" w:hanging="2"/>
        <w:rPr>
          <w:color w:val="000000"/>
        </w:rPr>
      </w:pPr>
      <w:r>
        <w:rPr>
          <w:color w:val="000000"/>
        </w:rPr>
        <w:t>Si riserva, qualora consegua il titolo entro i termini previsti dall’OM 203/19 (Art. 3 comma 10), di integrare/sostit</w:t>
      </w:r>
      <w:r>
        <w:rPr>
          <w:color w:val="000000"/>
        </w:rPr>
        <w:t>uire la domanda di mobilità già presentata.</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rFonts w:ascii="Arial" w:eastAsia="Arial" w:hAnsi="Arial" w:cs="Arial"/>
          <w:color w:val="000000"/>
        </w:rPr>
      </w:pPr>
    </w:p>
    <w:p w:rsidR="005D3CC1" w:rsidRDefault="00204824">
      <w:pPr>
        <w:pBdr>
          <w:top w:val="nil"/>
          <w:left w:val="nil"/>
          <w:bottom w:val="nil"/>
          <w:right w:val="nil"/>
          <w:between w:val="nil"/>
        </w:pBdr>
        <w:spacing w:line="240" w:lineRule="auto"/>
        <w:ind w:left="0" w:hanging="2"/>
        <w:rPr>
          <w:color w:val="000000"/>
        </w:rPr>
      </w:pPr>
      <w:r>
        <w:rPr>
          <w:b/>
          <w:color w:val="000000"/>
        </w:rPr>
        <w:t xml:space="preserve"> [  ] </w:t>
      </w:r>
      <w:r>
        <w:rPr>
          <w:b/>
          <w:color w:val="000000"/>
        </w:rPr>
        <w:tab/>
        <w:t>Personale trasferito d’ufficio nell’ottennio  precedente che chiede la continuità</w:t>
      </w: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di essere stat…  trasferit…  d’ufficio da ____________________________________________________________</w:t>
      </w:r>
    </w:p>
    <w:p w:rsidR="005D3CC1" w:rsidRDefault="00204824">
      <w:pPr>
        <w:pBdr>
          <w:top w:val="nil"/>
          <w:left w:val="nil"/>
          <w:bottom w:val="nil"/>
          <w:right w:val="nil"/>
          <w:between w:val="nil"/>
        </w:pBdr>
        <w:spacing w:line="240" w:lineRule="auto"/>
        <w:ind w:left="0" w:hanging="2"/>
        <w:rPr>
          <w:color w:val="000000"/>
          <w:sz w:val="18"/>
          <w:szCs w:val="18"/>
        </w:rPr>
      </w:pPr>
      <w:r>
        <w:rPr>
          <w:i/>
          <w:color w:val="000000"/>
          <w:sz w:val="18"/>
          <w:szCs w:val="18"/>
        </w:rPr>
        <w:t>(</w:t>
      </w:r>
      <w:r>
        <w:rPr>
          <w:b/>
          <w:i/>
          <w:color w:val="000000"/>
          <w:sz w:val="18"/>
          <w:szCs w:val="18"/>
        </w:rPr>
        <w:t xml:space="preserve">scuola dalla quale si è stati trasferiti d’ufficio nell’ultimo </w:t>
      </w:r>
      <w:r>
        <w:rPr>
          <w:b/>
          <w:i/>
          <w:color w:val="000000"/>
          <w:sz w:val="18"/>
          <w:szCs w:val="18"/>
          <w:u w:val="single"/>
        </w:rPr>
        <w:t>ottennio</w:t>
      </w:r>
      <w:r>
        <w:rPr>
          <w:b/>
          <w:i/>
          <w:color w:val="000000"/>
          <w:sz w:val="18"/>
          <w:szCs w:val="18"/>
        </w:rPr>
        <w:t xml:space="preserve"> [a partire dall’a.s. 2012/2013]</w:t>
      </w:r>
      <w:r>
        <w:rPr>
          <w:i/>
          <w:color w:val="000000"/>
          <w:sz w:val="18"/>
          <w:szCs w:val="18"/>
        </w:rPr>
        <w:t>)</w:t>
      </w:r>
    </w:p>
    <w:p w:rsidR="005D3CC1" w:rsidRDefault="005D3CC1">
      <w:pPr>
        <w:pBdr>
          <w:top w:val="nil"/>
          <w:left w:val="nil"/>
          <w:bottom w:val="nil"/>
          <w:right w:val="nil"/>
          <w:between w:val="nil"/>
        </w:pBdr>
        <w:spacing w:line="240" w:lineRule="auto"/>
        <w:ind w:left="0" w:hanging="2"/>
        <w:rPr>
          <w:color w:val="000000"/>
          <w:sz w:val="18"/>
          <w:szCs w:val="18"/>
        </w:rPr>
      </w:pPr>
    </w:p>
    <w:p w:rsidR="005D3CC1" w:rsidRDefault="00204824">
      <w:pPr>
        <w:pBdr>
          <w:top w:val="nil"/>
          <w:left w:val="nil"/>
          <w:bottom w:val="nil"/>
          <w:right w:val="nil"/>
          <w:between w:val="nil"/>
        </w:pBdr>
        <w:spacing w:line="240" w:lineRule="auto"/>
        <w:ind w:left="0" w:hanging="2"/>
        <w:rPr>
          <w:color w:val="000000"/>
        </w:rPr>
      </w:pPr>
      <w:r>
        <w:rPr>
          <w:color w:val="000000"/>
        </w:rPr>
        <w:t xml:space="preserve">       nell’anno scolastico _____________ e di aver sempre richiesto la medesima sede nelle domande di trasferimento negli anni scolastici successivi:</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2013/2014</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2014/2015</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2015/2016</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2016/2017</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2017/2018</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2018/2019</w:t>
      </w:r>
    </w:p>
    <w:p w:rsidR="005D3CC1" w:rsidRDefault="00204824">
      <w:pPr>
        <w:pBdr>
          <w:top w:val="nil"/>
          <w:left w:val="nil"/>
          <w:bottom w:val="nil"/>
          <w:right w:val="nil"/>
          <w:between w:val="nil"/>
        </w:pBdr>
        <w:spacing w:line="240" w:lineRule="auto"/>
        <w:ind w:left="0" w:hanging="2"/>
        <w:rPr>
          <w:color w:val="000000"/>
        </w:rPr>
      </w:pPr>
      <w:r>
        <w:rPr>
          <w:b/>
          <w:color w:val="000000"/>
        </w:rPr>
        <w:t xml:space="preserve">[  ] </w:t>
      </w:r>
      <w:r>
        <w:rPr>
          <w:color w:val="000000"/>
        </w:rPr>
        <w:t>2019/2020</w:t>
      </w: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t>E di non aver fruito, nei medesimi anni scolastici, dell’assegnazione provvisoria</w:t>
      </w:r>
    </w:p>
    <w:p w:rsidR="005D3CC1" w:rsidRDefault="005D3CC1">
      <w:pPr>
        <w:pBdr>
          <w:top w:val="nil"/>
          <w:left w:val="nil"/>
          <w:bottom w:val="single" w:sz="6" w:space="1" w:color="000000"/>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240" w:lineRule="auto"/>
        <w:ind w:left="0" w:hanging="2"/>
        <w:rPr>
          <w:color w:val="000000"/>
        </w:rPr>
      </w:pPr>
      <w:r>
        <w:rPr>
          <w:color w:val="000000"/>
        </w:rPr>
        <w:lastRenderedPageBreak/>
        <w:t xml:space="preserve">data_____________________                                      </w:t>
      </w:r>
      <w:r>
        <w:rPr>
          <w:color w:val="000000"/>
        </w:rPr>
        <w:t xml:space="preserve">                                             Firma</w:t>
      </w: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204824">
      <w:pPr>
        <w:pBdr>
          <w:top w:val="nil"/>
          <w:left w:val="nil"/>
          <w:bottom w:val="nil"/>
          <w:right w:val="nil"/>
          <w:between w:val="nil"/>
        </w:pBdr>
        <w:spacing w:line="480" w:lineRule="auto"/>
        <w:ind w:left="0" w:hanging="2"/>
        <w:rPr>
          <w:color w:val="000000"/>
        </w:rPr>
      </w:pPr>
      <w:r>
        <w:rPr>
          <w:b/>
          <w:color w:val="000000"/>
        </w:rPr>
        <w:t>Note</w:t>
      </w:r>
    </w:p>
    <w:p w:rsidR="005D3CC1" w:rsidRDefault="00204824">
      <w:pPr>
        <w:pBdr>
          <w:top w:val="nil"/>
          <w:left w:val="nil"/>
          <w:bottom w:val="nil"/>
          <w:right w:val="nil"/>
          <w:between w:val="nil"/>
        </w:pBdr>
        <w:spacing w:line="240" w:lineRule="auto"/>
        <w:ind w:left="0" w:hanging="2"/>
        <w:jc w:val="both"/>
        <w:rPr>
          <w:color w:val="000000"/>
        </w:rPr>
      </w:pPr>
      <w:r>
        <w:rPr>
          <w:b/>
          <w:color w:val="000000"/>
        </w:rPr>
        <w:t xml:space="preserve">(1) </w:t>
      </w:r>
      <w:r>
        <w:rPr>
          <w:color w:val="000000"/>
        </w:rPr>
        <w:t xml:space="preserve">I punti A-1, A-2 e A-3 sono alternativi tra loro. </w:t>
      </w:r>
    </w:p>
    <w:p w:rsidR="005D3CC1" w:rsidRDefault="00204824">
      <w:pPr>
        <w:pBdr>
          <w:top w:val="nil"/>
          <w:left w:val="nil"/>
          <w:bottom w:val="nil"/>
          <w:right w:val="nil"/>
          <w:between w:val="nil"/>
        </w:pBdr>
        <w:spacing w:line="240" w:lineRule="auto"/>
        <w:ind w:left="0" w:hanging="2"/>
        <w:jc w:val="both"/>
        <w:rPr>
          <w:color w:val="000000"/>
        </w:rPr>
      </w:pPr>
      <w:r>
        <w:rPr>
          <w:color w:val="000000"/>
        </w:rPr>
        <w:t>Il punteggio spetta per il comune di residenza dei familiari a condizione che essi, alla data di pubblicazione dell’ordinanza, vi risiedano eff</w:t>
      </w:r>
      <w:r>
        <w:rPr>
          <w:color w:val="000000"/>
        </w:rPr>
        <w:t xml:space="preserve">ettivamente con iscrizione anagrafica da almeno tre mesi. Dall’iscrizione anagrafica si prescinde quando si tratti di ricongiungimento al familiare trasferito per servizio nei tre mesi antecedenti alla data di pubblicazione dell’ordinanza. La OM chiarisce </w:t>
      </w:r>
      <w:r>
        <w:rPr>
          <w:color w:val="000000"/>
        </w:rPr>
        <w:t>che si deroga da tale decorrenza anche nel caso di un figlio neonato.</w:t>
      </w:r>
    </w:p>
    <w:p w:rsidR="005D3CC1" w:rsidRDefault="00204824">
      <w:pPr>
        <w:pBdr>
          <w:top w:val="nil"/>
          <w:left w:val="nil"/>
          <w:bottom w:val="nil"/>
          <w:right w:val="nil"/>
          <w:between w:val="nil"/>
        </w:pBdr>
        <w:spacing w:line="240" w:lineRule="auto"/>
        <w:ind w:left="0" w:hanging="2"/>
        <w:jc w:val="both"/>
        <w:rPr>
          <w:color w:val="000000"/>
        </w:rPr>
      </w:pPr>
      <w:r>
        <w:rPr>
          <w:color w:val="000000"/>
        </w:rPr>
        <w:t>Il punteggio di ricongiungimento e quello per la cura e l’assistenza dei familiari spetta per le scuole del comune o per l’ambito o gli ambiti che comprendono il comune anche se coincide</w:t>
      </w:r>
      <w:r>
        <w:rPr>
          <w:color w:val="000000"/>
        </w:rPr>
        <w:t>nti con la titolarità di scuola o ambito.</w:t>
      </w:r>
    </w:p>
    <w:p w:rsidR="005D3CC1" w:rsidRDefault="00204824">
      <w:pPr>
        <w:pBdr>
          <w:top w:val="nil"/>
          <w:left w:val="nil"/>
          <w:bottom w:val="nil"/>
          <w:right w:val="nil"/>
          <w:between w:val="nil"/>
        </w:pBdr>
        <w:spacing w:line="240" w:lineRule="auto"/>
        <w:ind w:left="0" w:hanging="2"/>
        <w:jc w:val="both"/>
        <w:rPr>
          <w:color w:val="000000"/>
        </w:rPr>
      </w:pPr>
      <w:r>
        <w:rPr>
          <w:color w:val="000000"/>
        </w:rPr>
        <w:t>Il punteggio spetta anche nel caso in cui nel comune ove si registra l’esigenza familiare non vi siano istituzioni scolastiche richiedibili (cioè che non comprendano l’insegnamento del richiedente o sedi di organic</w:t>
      </w:r>
      <w:r>
        <w:rPr>
          <w:color w:val="000000"/>
        </w:rPr>
        <w:t>o) ovvero per il personale educativo, istituzioni educative richiedibili: in tal caso il punteggio sarà attribuito per tutte le scuole ovvero istituzioni educative del comune più vicino, secondo le tabelle di viciniorità,oppure per il comune sede dell’isti</w:t>
      </w:r>
      <w:r>
        <w:rPr>
          <w:color w:val="000000"/>
        </w:rPr>
        <w:t>tuzione scolastica che abbia un plesso nel comune di residenza del familiare, ovvero nel comune per il quale sussistono le condizioni di cui alla lettera D della Tabella A – Parte II, purché indicate fra le preferenze espresse; tale punteggio sarà attribui</w:t>
      </w:r>
      <w:r>
        <w:rPr>
          <w:color w:val="000000"/>
        </w:rPr>
        <w:t xml:space="preserve">to anche nel caso in cui venga indicata dall’interessato una preferenza di ambito che comprenda predetto comune. </w:t>
      </w:r>
    </w:p>
    <w:p w:rsidR="005D3CC1" w:rsidRDefault="00204824">
      <w:pPr>
        <w:pBdr>
          <w:top w:val="nil"/>
          <w:left w:val="nil"/>
          <w:bottom w:val="nil"/>
          <w:right w:val="nil"/>
          <w:between w:val="nil"/>
        </w:pBdr>
        <w:spacing w:line="240" w:lineRule="auto"/>
        <w:ind w:left="0" w:hanging="2"/>
        <w:jc w:val="both"/>
        <w:rPr>
          <w:color w:val="000000"/>
        </w:rPr>
      </w:pPr>
      <w:r>
        <w:rPr>
          <w:b/>
          <w:color w:val="000000"/>
        </w:rPr>
        <w:t>(2)</w:t>
      </w:r>
      <w:r>
        <w:rPr>
          <w:color w:val="000000"/>
        </w:rPr>
        <w:t xml:space="preserve"> Il punteggio va attribuito anche per i figli che compiono i sei anni o i diciotto tra il 1 gennaio e il 31 dicembre dell’anno in cui si ef</w:t>
      </w:r>
      <w:r>
        <w:rPr>
          <w:color w:val="000000"/>
        </w:rPr>
        <w:t>fettua il trasferimento.</w:t>
      </w:r>
    </w:p>
    <w:p w:rsidR="005D3CC1" w:rsidRDefault="00204824">
      <w:pPr>
        <w:pBdr>
          <w:top w:val="nil"/>
          <w:left w:val="nil"/>
          <w:bottom w:val="nil"/>
          <w:right w:val="nil"/>
          <w:between w:val="nil"/>
        </w:pBdr>
        <w:spacing w:line="240" w:lineRule="auto"/>
        <w:ind w:left="0" w:hanging="2"/>
        <w:jc w:val="both"/>
        <w:rPr>
          <w:color w:val="000000"/>
        </w:rPr>
      </w:pPr>
      <w:r>
        <w:rPr>
          <w:b/>
          <w:color w:val="000000"/>
        </w:rPr>
        <w:t>(3)</w:t>
      </w:r>
      <w:r>
        <w:rPr>
          <w:color w:val="000000"/>
        </w:rPr>
        <w:t xml:space="preserve"> La valutazione è attribuita nei seguenti casi:</w:t>
      </w:r>
    </w:p>
    <w:p w:rsidR="005D3CC1" w:rsidRDefault="00204824">
      <w:pPr>
        <w:pBdr>
          <w:top w:val="nil"/>
          <w:left w:val="nil"/>
          <w:bottom w:val="nil"/>
          <w:right w:val="nil"/>
          <w:between w:val="nil"/>
        </w:pBdr>
        <w:spacing w:line="240" w:lineRule="auto"/>
        <w:ind w:left="0" w:hanging="2"/>
        <w:jc w:val="both"/>
        <w:rPr>
          <w:color w:val="000000"/>
        </w:rPr>
      </w:pPr>
      <w:r>
        <w:rPr>
          <w:color w:val="000000"/>
        </w:rPr>
        <w:t>a) figlio minorato, ovvero coniuge o genitore, ricoverati permanentemente in un istituto di cura;</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b) figlio minorato, ovvero coniuge o genitore bisognosi di cure continuative </w:t>
      </w:r>
      <w:r>
        <w:rPr>
          <w:color w:val="000000"/>
        </w:rPr>
        <w:t>presso un istituto di cura tali da comportare di necessità la residenza nella sede dello istituto medesimo.</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c) figlio tossicodipendente sottoposto ad un programma terapeutico e socio-riabilitativo da attuare presso le strutture pubbliche o private, di cui </w:t>
      </w:r>
      <w:r>
        <w:rPr>
          <w:color w:val="000000"/>
        </w:rPr>
        <w:t>agli artt.114, 118 e 122, D.P.R. 9/10/1990, n. 309, programma che comporti di necessità il domicilio nella sede della struttura stessa, ovvero, presso la residenza abituale con l’assistenza del medico di fiducia come previsto dall’art. 122, comma 3, citato</w:t>
      </w:r>
      <w:r>
        <w:rPr>
          <w:color w:val="000000"/>
        </w:rPr>
        <w:t xml:space="preserve"> D.P.R. n. 309/1990.</w:t>
      </w:r>
    </w:p>
    <w:p w:rsidR="005D3CC1" w:rsidRDefault="00204824">
      <w:pPr>
        <w:pBdr>
          <w:top w:val="nil"/>
          <w:left w:val="nil"/>
          <w:bottom w:val="nil"/>
          <w:right w:val="nil"/>
          <w:between w:val="nil"/>
        </w:pBdr>
        <w:spacing w:line="240" w:lineRule="auto"/>
        <w:ind w:left="0" w:hanging="2"/>
        <w:jc w:val="both"/>
        <w:rPr>
          <w:color w:val="000000"/>
        </w:rPr>
      </w:pPr>
      <w:r>
        <w:rPr>
          <w:b/>
          <w:color w:val="000000"/>
        </w:rPr>
        <w:t>(4)</w:t>
      </w:r>
      <w:r>
        <w:rPr>
          <w:color w:val="000000"/>
        </w:rPr>
        <w:t xml:space="preserve"> Nella mobilità territoriale (trasferimenti) si valuta un solo concorso pubblico, in quella professionale possono essere valutati più concorsi pubblici</w:t>
      </w:r>
    </w:p>
    <w:p w:rsidR="005D3CC1" w:rsidRDefault="00204824">
      <w:pPr>
        <w:pBdr>
          <w:top w:val="nil"/>
          <w:left w:val="nil"/>
          <w:bottom w:val="nil"/>
          <w:right w:val="nil"/>
          <w:between w:val="nil"/>
        </w:pBdr>
        <w:spacing w:line="240" w:lineRule="auto"/>
        <w:ind w:left="0" w:hanging="2"/>
        <w:jc w:val="both"/>
        <w:rPr>
          <w:color w:val="000000"/>
        </w:rPr>
      </w:pPr>
      <w:r>
        <w:rPr>
          <w:b/>
          <w:color w:val="000000"/>
        </w:rPr>
        <w:t>(5)</w:t>
      </w:r>
      <w:r>
        <w:rPr>
          <w:color w:val="000000"/>
        </w:rPr>
        <w:t xml:space="preserve"> È equiparata all’inclusione in graduatoria di merito l’inclusione in terne d</w:t>
      </w:r>
      <w:r>
        <w:rPr>
          <w:color w:val="000000"/>
        </w:rPr>
        <w:t>i concorsi a cattedre negli istituti di istruzione artistica. Si precisa che i concorsi ordinari a posti della scuola dell’infanzia non sono valutabili nell’ambito della scuola primaria, così come, i concorsi ordinari a posti della scuola secondaria di I g</w:t>
      </w:r>
      <w:r>
        <w:rPr>
          <w:color w:val="000000"/>
        </w:rPr>
        <w:t>rado non sono valutabili nell’ambito degli istituti della secondaria di II grado ed artistica; analogamente i concorsi ordinari a posti di insegnante diplomato nella scuola secondaria di II grado sono valutabili esclusivamente nell’ambito del ruolo dei doc</w:t>
      </w:r>
      <w:r>
        <w:rPr>
          <w:color w:val="000000"/>
        </w:rPr>
        <w:t>enti diplomati.</w:t>
      </w:r>
    </w:p>
    <w:p w:rsidR="005D3CC1" w:rsidRDefault="00204824">
      <w:pPr>
        <w:pBdr>
          <w:top w:val="nil"/>
          <w:left w:val="nil"/>
          <w:bottom w:val="nil"/>
          <w:right w:val="nil"/>
          <w:between w:val="nil"/>
        </w:pBdr>
        <w:spacing w:line="240" w:lineRule="auto"/>
        <w:ind w:left="0" w:hanging="2"/>
        <w:jc w:val="both"/>
        <w:rPr>
          <w:color w:val="000000"/>
        </w:rPr>
      </w:pPr>
      <w:r>
        <w:rPr>
          <w:color w:val="000000"/>
        </w:rPr>
        <w:t>I concorsi ordinari a posti di personale educativo sono da considerare di livello pari ai concorsi della scuola primaria.</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I concorsi a posti di personale ispettivo e dirigente scolastico sono da considerare di livello superiore rispetto ai </w:t>
      </w:r>
      <w:r>
        <w:rPr>
          <w:color w:val="000000"/>
        </w:rPr>
        <w:t>concorsi a posti di insegnamento.</w:t>
      </w:r>
    </w:p>
    <w:p w:rsidR="005D3CC1" w:rsidRDefault="00204824">
      <w:pPr>
        <w:pBdr>
          <w:top w:val="nil"/>
          <w:left w:val="nil"/>
          <w:bottom w:val="nil"/>
          <w:right w:val="nil"/>
          <w:between w:val="nil"/>
        </w:pBdr>
        <w:spacing w:line="240" w:lineRule="auto"/>
        <w:ind w:left="0" w:hanging="2"/>
        <w:jc w:val="both"/>
        <w:rPr>
          <w:color w:val="000000"/>
        </w:rPr>
      </w:pPr>
      <w:r>
        <w:rPr>
          <w:color w:val="000000"/>
        </w:rPr>
        <w:t>A norma dell’art. 16, ultimo comma, del D.L. 30.1.76, n. 13, convertito con modificazioni nella l. 30/3/76, n. 88 il concorso a cattedre di educazione fisica, indetto con il D.M. 5/5/73 - i cui atti sono stati approvati co</w:t>
      </w:r>
      <w:r>
        <w:rPr>
          <w:color w:val="000000"/>
        </w:rPr>
        <w:t>n D.M. 28/2/80 - è valevole esclusivamente per cattedre nella scuola secondaria di primo grado.</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Sono ovviamente esclusi i concorsi riservati per il conseguimento dell’abilitazione o dell’idoneità all’insegnamento e la partecipazione a concorsi ordinari ai </w:t>
      </w:r>
      <w:r>
        <w:rPr>
          <w:color w:val="000000"/>
        </w:rPr>
        <w:t>soli fini del conseguimento dell’abilitazione.</w:t>
      </w:r>
    </w:p>
    <w:p w:rsidR="005D3CC1" w:rsidRDefault="00204824">
      <w:pPr>
        <w:pBdr>
          <w:top w:val="nil"/>
          <w:left w:val="nil"/>
          <w:bottom w:val="nil"/>
          <w:right w:val="nil"/>
          <w:between w:val="nil"/>
        </w:pBdr>
        <w:spacing w:line="240" w:lineRule="auto"/>
        <w:ind w:left="0" w:hanging="2"/>
        <w:jc w:val="both"/>
        <w:rPr>
          <w:color w:val="000000"/>
        </w:rPr>
      </w:pPr>
      <w:r>
        <w:rPr>
          <w:color w:val="000000"/>
        </w:rPr>
        <w:t>Ai sensi dell’art. 5 del D.M. 5 maggio 1973, sono esclusi coloro che hanno conseguito la sola abilitazione riportando un punteggio inferiore a 52,50/75 nei concorsi ordinari per l’accesso a posti e cattedre ne</w:t>
      </w:r>
      <w:r>
        <w:rPr>
          <w:color w:val="000000"/>
        </w:rPr>
        <w:t>lla scuola banditi antecedentemente alla legge 270/82.</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Tale punteggio spetta anche per l’accesso a tutte le classi di concorso appartenenti allo stesso ambito disciplinare per il quale si è conseguita l’idoneità in un concorso ordinario per esami e titoli </w:t>
      </w:r>
      <w:r>
        <w:rPr>
          <w:color w:val="000000"/>
        </w:rPr>
        <w:t>bandito in attuazione della legge 124/1999.</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La OM chiarisce che nel concorso per titoli ed esami del personale docente di cui al D.D.G. n.105-106-107 del 23.02.2016, il punteggio è riconosciuto a coloro che si trovano utilmente collocati nella graduatoria </w:t>
      </w:r>
      <w:r>
        <w:rPr>
          <w:color w:val="000000"/>
        </w:rPr>
        <w:t>di merito.</w:t>
      </w:r>
    </w:p>
    <w:p w:rsidR="005D3CC1" w:rsidRDefault="00204824">
      <w:pPr>
        <w:pBdr>
          <w:top w:val="nil"/>
          <w:left w:val="nil"/>
          <w:bottom w:val="nil"/>
          <w:right w:val="nil"/>
          <w:between w:val="nil"/>
        </w:pBdr>
        <w:spacing w:line="240" w:lineRule="auto"/>
        <w:ind w:left="0" w:hanging="2"/>
        <w:jc w:val="both"/>
        <w:rPr>
          <w:color w:val="000000"/>
        </w:rPr>
      </w:pPr>
      <w:r>
        <w:rPr>
          <w:b/>
          <w:color w:val="000000"/>
        </w:rPr>
        <w:t>(6)</w:t>
      </w:r>
      <w:r>
        <w:rPr>
          <w:color w:val="000000"/>
        </w:rPr>
        <w:t xml:space="preserve"> Il punteggio va attribuito al personale in possesso di laurea. Vanno riconosciuti oltre ai corsi previsti dagli statuti delle università (art. 6 legge n. 341/90), ovvero attivati con provvedimento rettorale presso le scuole di specializzazio</w:t>
      </w:r>
      <w:r>
        <w:rPr>
          <w:color w:val="000000"/>
        </w:rPr>
        <w:t>ne di cui al D.P.R. 162/82 (art. 4 - 1° comma, legge n. 341/90) anche i corsi previsti dalla legge n. 341/90, art. 8 e realizzati dalle università attraverso i propri consorzi anche di diritto privato nonché i corsi attivati dalle università  avvalendosi d</w:t>
      </w:r>
      <w:r>
        <w:rPr>
          <w:color w:val="000000"/>
        </w:rPr>
        <w:t>ella collaborazione di soggetti pubblici e privati con facoltà di prevedere la costituzione di apposite convenzioni (art. 8 legge n. 341/90) nonché i corsi previsti dal decreto 3.11.1999, n. 509 e successive modifiche ed integrazioni.</w:t>
      </w:r>
    </w:p>
    <w:p w:rsidR="005D3CC1" w:rsidRDefault="00204824">
      <w:pPr>
        <w:pBdr>
          <w:top w:val="nil"/>
          <w:left w:val="nil"/>
          <w:bottom w:val="nil"/>
          <w:right w:val="nil"/>
          <w:between w:val="nil"/>
        </w:pBdr>
        <w:spacing w:line="240" w:lineRule="auto"/>
        <w:ind w:left="0" w:hanging="2"/>
        <w:jc w:val="both"/>
        <w:rPr>
          <w:color w:val="000000"/>
        </w:rPr>
      </w:pPr>
      <w:r>
        <w:rPr>
          <w:color w:val="000000"/>
        </w:rPr>
        <w:t>Sono assimilati ai di</w:t>
      </w:r>
      <w:r>
        <w:rPr>
          <w:color w:val="000000"/>
        </w:rPr>
        <w:t>plomi di specializzazione i diplomi di perfezionamento post-laurea, previsti dal precedente ordinamento universitario, qualora siano conseguiti a conclusione di corsi che presentino le stesse caratteristiche dei corsi di specializzazione (durata minima bie</w:t>
      </w:r>
      <w:r>
        <w:rPr>
          <w:color w:val="000000"/>
        </w:rPr>
        <w:t>nnale, esami specifici per ogni materia nel corso dei singoli anni e un esame finale).</w:t>
      </w:r>
    </w:p>
    <w:p w:rsidR="005D3CC1" w:rsidRDefault="00204824">
      <w:pPr>
        <w:pBdr>
          <w:top w:val="nil"/>
          <w:left w:val="nil"/>
          <w:bottom w:val="nil"/>
          <w:right w:val="nil"/>
          <w:between w:val="nil"/>
        </w:pBdr>
        <w:spacing w:line="240" w:lineRule="auto"/>
        <w:ind w:left="0" w:hanging="2"/>
        <w:jc w:val="both"/>
        <w:rPr>
          <w:color w:val="000000"/>
        </w:rPr>
      </w:pPr>
      <w:r>
        <w:rPr>
          <w:color w:val="000000"/>
        </w:rPr>
        <w:t>Si precisa che non rientra fra quelli valutabili il titolo di Specializzazione per l’insegnamento ad alunni in situazione di disabilità di cui al D.P.R. 970/75, rilascia</w:t>
      </w:r>
      <w:r>
        <w:rPr>
          <w:color w:val="000000"/>
        </w:rPr>
        <w:t xml:space="preserve">to anche con l’eventuale riferimento alla Legge 341/90 – commi 4, 6 e 8. </w:t>
      </w:r>
      <w:r>
        <w:rPr>
          <w:color w:val="000000"/>
        </w:rPr>
        <w:lastRenderedPageBreak/>
        <w:t>Analogamente non si valutano i titoli rilasciati dalle Scuole di Specializzazione per l’insegnamento nella scuola secondaria (SISS). Detti titoli non possono essere, infatti, consider</w:t>
      </w:r>
      <w:r>
        <w:rPr>
          <w:color w:val="000000"/>
        </w:rPr>
        <w:t>ati titoli generali aggiuntivi in quanto validi sia per l’accesso ai ruoli sia per il passaggio.</w:t>
      </w:r>
    </w:p>
    <w:p w:rsidR="005D3CC1" w:rsidRDefault="00204824">
      <w:pPr>
        <w:pBdr>
          <w:top w:val="nil"/>
          <w:left w:val="nil"/>
          <w:bottom w:val="nil"/>
          <w:right w:val="nil"/>
          <w:between w:val="nil"/>
        </w:pBdr>
        <w:spacing w:line="240" w:lineRule="auto"/>
        <w:ind w:left="0" w:hanging="2"/>
        <w:jc w:val="both"/>
        <w:rPr>
          <w:color w:val="000000"/>
        </w:rPr>
      </w:pPr>
      <w:r>
        <w:rPr>
          <w:color w:val="000000"/>
        </w:rPr>
        <w:t>Il punteggio spetta per il titolo aggiuntivo a quello necessario per l’accesso al ruolo d’appartenenza o per il conseguimento del passaggio richiesto. Il diplo</w:t>
      </w:r>
      <w:r>
        <w:rPr>
          <w:color w:val="000000"/>
        </w:rPr>
        <w:t>ma di laurea in scienze motorie non dà diritto ad avvalersi di ulteriore punteggio rispetto al diploma di Istituto Superiore di Educazione Fisica (ISEF).</w:t>
      </w:r>
    </w:p>
    <w:p w:rsidR="005D3CC1" w:rsidRDefault="00204824">
      <w:pPr>
        <w:pBdr>
          <w:top w:val="nil"/>
          <w:left w:val="nil"/>
          <w:bottom w:val="nil"/>
          <w:right w:val="nil"/>
          <w:between w:val="nil"/>
        </w:pBdr>
        <w:spacing w:line="240" w:lineRule="auto"/>
        <w:ind w:left="0" w:hanging="2"/>
        <w:jc w:val="both"/>
        <w:rPr>
          <w:color w:val="000000"/>
        </w:rPr>
      </w:pPr>
      <w:r>
        <w:rPr>
          <w:b/>
          <w:color w:val="000000"/>
        </w:rPr>
        <w:t>(7)</w:t>
      </w:r>
      <w:r>
        <w:rPr>
          <w:color w:val="000000"/>
        </w:rPr>
        <w:t xml:space="preserve"> La laurea triennale o il diploma accademico di I livello (AFAM) che consente l’accesso alla laurea</w:t>
      </w:r>
      <w:r>
        <w:rPr>
          <w:color w:val="000000"/>
        </w:rPr>
        <w:t xml:space="preserve"> specialistica/magistrale o diploma specialistico di II livello (AFAM), qualora conseguito, non dà diritto ad avvalersi di ulteriore punteggio.</w:t>
      </w:r>
    </w:p>
    <w:p w:rsidR="005D3CC1" w:rsidRDefault="00204824">
      <w:pPr>
        <w:pBdr>
          <w:top w:val="nil"/>
          <w:left w:val="nil"/>
          <w:bottom w:val="nil"/>
          <w:right w:val="nil"/>
          <w:between w:val="nil"/>
        </w:pBdr>
        <w:spacing w:line="240" w:lineRule="auto"/>
        <w:ind w:left="0" w:hanging="2"/>
        <w:jc w:val="both"/>
        <w:rPr>
          <w:color w:val="000000"/>
        </w:rPr>
      </w:pPr>
      <w:r>
        <w:rPr>
          <w:color w:val="000000"/>
        </w:rPr>
        <w:t>Il diploma di laurea in scienze della formazione primaria non si valuta in quanto è un titolo richiesto per l’ac</w:t>
      </w:r>
      <w:r>
        <w:rPr>
          <w:color w:val="000000"/>
        </w:rPr>
        <w:t>cesso al ruolo di appartenenza. Pertanto alla laurea in scienze della formazione primaria con indirizzo-infanzia, titolo non utile ai fini dell’accesso al ruolo della scuola primaria, deve essere attribuito il punteggio di n. 5 punti in quanto titolo aggiu</w:t>
      </w:r>
      <w:r>
        <w:rPr>
          <w:color w:val="000000"/>
        </w:rPr>
        <w:t>ntivo a quello necessario per l’accesso al ruolo di appartenenza; ai docenti in ruolo nella scuola dell’infanzia che siano in possesso di laurea in scienze della formazione primaria con indirizzo-primaria, titolo non utile ai fini dell’accesso al ruolo del</w:t>
      </w:r>
      <w:r>
        <w:rPr>
          <w:color w:val="000000"/>
        </w:rPr>
        <w:t>la scuola dell’infanzia, verrà riconosciuto il punteggio di n. 5 punti in quanto titolo aggiuntivo a quello necessario per l’accesso al ruolo di appartenenza.</w:t>
      </w:r>
    </w:p>
    <w:p w:rsidR="005D3CC1" w:rsidRDefault="00204824">
      <w:pPr>
        <w:pBdr>
          <w:top w:val="nil"/>
          <w:left w:val="nil"/>
          <w:bottom w:val="nil"/>
          <w:right w:val="nil"/>
          <w:between w:val="nil"/>
        </w:pBdr>
        <w:spacing w:line="240" w:lineRule="auto"/>
        <w:ind w:left="0" w:hanging="2"/>
        <w:jc w:val="both"/>
        <w:rPr>
          <w:color w:val="000000"/>
        </w:rPr>
      </w:pPr>
      <w:r>
        <w:rPr>
          <w:color w:val="000000"/>
        </w:rPr>
        <w:t>Il diploma di laurea in Didattica della musica non si valuta:</w:t>
      </w:r>
    </w:p>
    <w:p w:rsidR="005D3CC1" w:rsidRDefault="00204824">
      <w:pPr>
        <w:pBdr>
          <w:top w:val="nil"/>
          <w:left w:val="nil"/>
          <w:bottom w:val="nil"/>
          <w:right w:val="nil"/>
          <w:between w:val="nil"/>
        </w:pBdr>
        <w:spacing w:line="240" w:lineRule="auto"/>
        <w:ind w:left="0" w:hanging="2"/>
        <w:jc w:val="both"/>
        <w:rPr>
          <w:color w:val="000000"/>
        </w:rPr>
      </w:pPr>
      <w:r>
        <w:rPr>
          <w:color w:val="000000"/>
        </w:rPr>
        <w:t xml:space="preserve">- ai docenti titolari delle classi </w:t>
      </w:r>
      <w:r>
        <w:rPr>
          <w:color w:val="000000"/>
        </w:rPr>
        <w:t>di concorso A-29 (ex A031) e A-30 (ex A032) in quanto titolo richiesto per l’accesso al ruolo di appartenenza;</w:t>
      </w:r>
    </w:p>
    <w:p w:rsidR="005D3CC1" w:rsidRDefault="00204824">
      <w:pPr>
        <w:pBdr>
          <w:top w:val="nil"/>
          <w:left w:val="nil"/>
          <w:bottom w:val="nil"/>
          <w:right w:val="nil"/>
          <w:between w:val="nil"/>
        </w:pBdr>
        <w:spacing w:line="240" w:lineRule="auto"/>
        <w:ind w:left="0" w:hanging="2"/>
        <w:jc w:val="both"/>
        <w:rPr>
          <w:color w:val="000000"/>
        </w:rPr>
      </w:pPr>
      <w:r>
        <w:rPr>
          <w:color w:val="000000"/>
        </w:rPr>
        <w:t>- ai docenti titolari della classe di concorso A-56 (ex A077) qualora riconosciuto come titolo valido ope legis ai fini dell’accesso a tale class</w:t>
      </w:r>
      <w:r>
        <w:rPr>
          <w:color w:val="000000"/>
        </w:rPr>
        <w:t>e di concorso (art. 1, comma 2 bis del D.L. 3 luglio 2001, n. 255, convertito con modificazioni dalla L. n. 333/2001; art. 2, comma 4 bis del D.L. n. 97/2004, convertito con modificazioni dalla L. n. 143/2004; art. 1, comma 605 L. n. 296/2006).</w:t>
      </w:r>
    </w:p>
    <w:p w:rsidR="005D3CC1" w:rsidRDefault="00204824">
      <w:pPr>
        <w:pBdr>
          <w:top w:val="nil"/>
          <w:left w:val="nil"/>
          <w:bottom w:val="nil"/>
          <w:right w:val="nil"/>
          <w:between w:val="nil"/>
        </w:pBdr>
        <w:spacing w:line="240" w:lineRule="auto"/>
        <w:ind w:left="0" w:hanging="2"/>
        <w:jc w:val="both"/>
        <w:rPr>
          <w:color w:val="000000"/>
        </w:rPr>
      </w:pPr>
      <w:r>
        <w:rPr>
          <w:b/>
          <w:color w:val="000000"/>
        </w:rPr>
        <w:t>(8)</w:t>
      </w:r>
      <w:r>
        <w:rPr>
          <w:color w:val="000000"/>
        </w:rPr>
        <w:t xml:space="preserve"> Il punt</w:t>
      </w:r>
      <w:r>
        <w:rPr>
          <w:color w:val="000000"/>
        </w:rPr>
        <w:t>eggio può essere attribuito anche al personale diplomato. I corsi tenuti a decorrere dall’anno accademico 2005/06 saranno valutati esclusivamente se di durata annuale, con 1500 ore complessive di impegno, con un riconoscimento di 60 CFU e con esame finale.</w:t>
      </w:r>
    </w:p>
    <w:p w:rsidR="005D3CC1" w:rsidRDefault="00204824">
      <w:pPr>
        <w:pBdr>
          <w:top w:val="nil"/>
          <w:left w:val="nil"/>
          <w:bottom w:val="nil"/>
          <w:right w:val="nil"/>
          <w:between w:val="nil"/>
        </w:pBdr>
        <w:spacing w:line="240" w:lineRule="auto"/>
        <w:ind w:left="0" w:hanging="2"/>
        <w:rPr>
          <w:color w:val="000000"/>
        </w:rPr>
      </w:pPr>
      <w:r>
        <w:rPr>
          <w:b/>
          <w:color w:val="000000"/>
        </w:rPr>
        <w:t>(9)</w:t>
      </w:r>
      <w:r>
        <w:rPr>
          <w:color w:val="000000"/>
        </w:rPr>
        <w:t xml:space="preserve"> Si valuta un solo titolo</w:t>
      </w:r>
    </w:p>
    <w:p w:rsidR="005D3CC1" w:rsidRDefault="00204824">
      <w:pPr>
        <w:pBdr>
          <w:top w:val="nil"/>
          <w:left w:val="nil"/>
          <w:bottom w:val="nil"/>
          <w:right w:val="nil"/>
          <w:between w:val="nil"/>
        </w:pBdr>
        <w:spacing w:line="240" w:lineRule="auto"/>
        <w:ind w:left="0" w:hanging="2"/>
        <w:jc w:val="both"/>
        <w:rPr>
          <w:color w:val="000000"/>
        </w:rPr>
      </w:pPr>
      <w:r>
        <w:rPr>
          <w:b/>
          <w:color w:val="000000"/>
        </w:rPr>
        <w:t>(10)</w:t>
      </w:r>
      <w:r>
        <w:rPr>
          <w:color w:val="000000"/>
        </w:rPr>
        <w:t xml:space="preserve"> Il punteggio viene attribuito per il conseguimento di un solo titolo linguistico.</w:t>
      </w:r>
    </w:p>
    <w:p w:rsidR="005D3CC1" w:rsidRDefault="00204824">
      <w:pPr>
        <w:pBdr>
          <w:top w:val="nil"/>
          <w:left w:val="nil"/>
          <w:bottom w:val="nil"/>
          <w:right w:val="nil"/>
          <w:between w:val="nil"/>
        </w:pBdr>
        <w:spacing w:line="240" w:lineRule="auto"/>
        <w:ind w:left="0" w:hanging="2"/>
        <w:jc w:val="both"/>
        <w:rPr>
          <w:color w:val="000000"/>
        </w:rPr>
      </w:pPr>
      <w:r>
        <w:rPr>
          <w:b/>
          <w:color w:val="000000"/>
        </w:rPr>
        <w:t>(11)</w:t>
      </w:r>
      <w:r>
        <w:rPr>
          <w:color w:val="000000"/>
        </w:rPr>
        <w:t xml:space="preserve"> Elenco concorsi e sessioni abilitanti.</w:t>
      </w:r>
    </w:p>
    <w:p w:rsidR="005D3CC1" w:rsidRDefault="005D3CC1">
      <w:pPr>
        <w:pBdr>
          <w:top w:val="nil"/>
          <w:left w:val="nil"/>
          <w:bottom w:val="nil"/>
          <w:right w:val="nil"/>
          <w:between w:val="nil"/>
        </w:pBdr>
        <w:spacing w:line="240" w:lineRule="auto"/>
        <w:ind w:left="0" w:hanging="2"/>
        <w:jc w:val="both"/>
        <w:rPr>
          <w:rFonts w:ascii="Verdana" w:eastAsia="Verdana" w:hAnsi="Verdana" w:cs="Verdana"/>
          <w:color w:val="000000"/>
        </w:rPr>
      </w:pPr>
    </w:p>
    <w:tbl>
      <w:tblPr>
        <w:tblStyle w:val="a"/>
        <w:tblW w:w="9778"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889"/>
        <w:gridCol w:w="4889"/>
      </w:tblGrid>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SCUOLA DELL’INFANZIA</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272; 3.9.82 - Conc. Ord. Scuola Materna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O.M. 90; 9.3.84 - Conc. </w:t>
            </w:r>
            <w:r>
              <w:rPr>
                <w:color w:val="000000"/>
              </w:rPr>
              <w:t>Ord. Scuola Materna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217; 29.7.86 - Conc. Ord. Scuola Materna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23.3.90 - Conc. Ord. Scuola Materna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D.D.G. 6.4.99 - Conc. Ord. Scuola Materna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153/99 Ab. Ris. Scuola Materna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33/2000 - Ab. Ris. Scuola Materna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1/01 - Ab. Ris. Scuola M</w:t>
            </w:r>
            <w:r>
              <w:rPr>
                <w:color w:val="000000"/>
              </w:rPr>
              <w:t>aterna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21/05 - Ab. Ris. Scuola Dell’Infanzia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85/05 - Ab. Ris. Scuola dell’Infanzia</w:t>
            </w:r>
          </w:p>
        </w:tc>
      </w:tr>
      <w:tr w:rsidR="005D3CC1">
        <w:trPr>
          <w:trHeight w:val="333"/>
        </w:trPr>
        <w:tc>
          <w:tcPr>
            <w:tcW w:w="4889" w:type="dxa"/>
          </w:tcPr>
          <w:p w:rsidR="005D3CC1" w:rsidRDefault="00204824">
            <w:pPr>
              <w:pBdr>
                <w:top w:val="nil"/>
                <w:left w:val="nil"/>
                <w:bottom w:val="nil"/>
                <w:right w:val="nil"/>
                <w:between w:val="nil"/>
              </w:pBdr>
              <w:spacing w:line="480" w:lineRule="auto"/>
              <w:ind w:left="0" w:hanging="2"/>
              <w:rPr>
                <w:color w:val="000000"/>
                <w:sz w:val="24"/>
                <w:szCs w:val="24"/>
              </w:rPr>
            </w:pPr>
            <w:r>
              <w:rPr>
                <w:color w:val="000000"/>
              </w:rPr>
              <w:t>DDG 92/12 - Conc. Ord. Scuola dell’Infanzia</w:t>
            </w:r>
          </w:p>
        </w:tc>
        <w:tc>
          <w:tcPr>
            <w:tcW w:w="4889" w:type="dxa"/>
          </w:tcPr>
          <w:p w:rsidR="005D3CC1" w:rsidRDefault="00204824">
            <w:pPr>
              <w:pBdr>
                <w:top w:val="nil"/>
                <w:left w:val="nil"/>
                <w:bottom w:val="nil"/>
                <w:right w:val="nil"/>
                <w:between w:val="nil"/>
              </w:pBdr>
              <w:spacing w:line="216" w:lineRule="auto"/>
              <w:ind w:left="0" w:hanging="2"/>
              <w:rPr>
                <w:color w:val="000000"/>
              </w:rPr>
            </w:pPr>
            <w:r>
              <w:rPr>
                <w:color w:val="000000"/>
              </w:rPr>
              <w:t xml:space="preserve">DDG 105/16 - 107/16 -  </w:t>
            </w:r>
            <w:r>
              <w:rPr>
                <w:color w:val="000000"/>
                <w:highlight w:val="white"/>
              </w:rPr>
              <w:t>Concorso titoli ed esami, per posti comuni e sostegno scuola dell’infanzia</w:t>
            </w:r>
          </w:p>
        </w:tc>
      </w:tr>
    </w:tbl>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tbl>
      <w:tblPr>
        <w:tblStyle w:val="a0"/>
        <w:tblW w:w="97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889"/>
        <w:gridCol w:w="4889"/>
      </w:tblGrid>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SCUOLA PRIMARIA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w:t>
            </w:r>
            <w:r>
              <w:rPr>
                <w:color w:val="000000"/>
              </w:rPr>
              <w:t xml:space="preserve"> 68; 20.03.75 - Conc. Ord. Scuola Element.</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3/9/82 - Conc. Ord. Scuola Element.</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1/12/84 - Conc. Ord. Scuola Element.</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5/4/90 - Conc. Ris. Scuola Element.</w:t>
            </w:r>
            <w:r>
              <w:rPr>
                <w:color w:val="000000"/>
              </w:rPr>
              <w:tab/>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23.3.90 - Conc. Ord. Scuola Element.</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20.10.94 - Conc. Ord. Scuola Element.</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D.D.G. - 2.4.99 - Conc. Ord. Scuola Element.</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153/99 - Ab. Ris. Scuola Element.</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33/2000 - Ab. Riserv. Scuola Element.</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1/01 - Ab. Ris. Scuola Element.</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21/05 - Ab. Ris. Scuola Primaria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85/05 - Ab. Ris. Scuola Primaria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DDG 92/12 - Conc.</w:t>
            </w:r>
            <w:r>
              <w:rPr>
                <w:color w:val="000000"/>
              </w:rPr>
              <w:t xml:space="preserve"> Ord. Scuola Primaria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DDG 105/16 - 107/16 - </w:t>
            </w:r>
            <w:r>
              <w:rPr>
                <w:color w:val="000000"/>
                <w:highlight w:val="white"/>
              </w:rPr>
              <w:t>Concorso titoli ed esami, per posti comuni e sostegno scuola primaria</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bl>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tbl>
      <w:tblPr>
        <w:tblStyle w:val="a1"/>
        <w:tblW w:w="97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889"/>
        <w:gridCol w:w="4889"/>
      </w:tblGrid>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SCUOLA SECONDARIA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L. 463/78</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02/09/82 ab. ris. Artt. 35 e 76 L. 270</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04/09/82 Conc. Ord. Scuola sup.</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O.M. 04/09/82 Conc. Ord. </w:t>
            </w:r>
            <w:r>
              <w:rPr>
                <w:color w:val="000000"/>
              </w:rPr>
              <w:t>Scuola Media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29/12/84 Conc. Ord. Scuola sup.</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29/12/84 Conc. Ord. Scuola Media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170 del 20/06/88 - Ab. ris. Scuola sup.</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394 del 18/11/89 - Ab. ris. Scuola Media</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23/03/90 - Conc. Ord. Scuola media e sup.</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D.M. 23/01/94 corsi di rico</w:t>
            </w:r>
            <w:r>
              <w:rPr>
                <w:color w:val="000000"/>
              </w:rPr>
              <w:t>nversione prof.le</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395 del 18/11/89 - Ab. ris. Scuola sup.</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99 del 09/04/90 - Ab. ris. Scuola Media (Private)</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O.M. 100 del 09/04/90 - Ab. ris. Scuola sup. (Private) </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79 del 26/03/90 - Ab. ris. Ed. fisica e music. S.M.S.</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D.D.G. 31/03/99 - </w:t>
            </w:r>
            <w:r>
              <w:rPr>
                <w:color w:val="000000"/>
              </w:rPr>
              <w:t>Conc. Ord. Ambiti disciplinari</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D.D.G. 01/04/99 - Conc. Ord. Classi di Concorso</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153/99 - Ab. ris. L. 124/99</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33/00 - Ab. ris. L. 124/99</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O.M. 1/01 - Ab. ris. L. 124/99</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DM 21/05 - Ab. ris. </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DM 85/05 - Ab. ris. </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DDG 92/12 - Conc. Ord.</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DDG 106/16 - 107/16 -  </w:t>
            </w:r>
            <w:r>
              <w:rPr>
                <w:color w:val="000000"/>
                <w:highlight w:val="white"/>
              </w:rPr>
              <w:t>Concorso titoli ed esami, per posti comuni e sostegno scuola secondaria</w:t>
            </w:r>
          </w:p>
        </w:tc>
      </w:tr>
    </w:tbl>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p w:rsidR="005D3CC1" w:rsidRDefault="005D3CC1">
      <w:pPr>
        <w:pBdr>
          <w:top w:val="nil"/>
          <w:left w:val="nil"/>
          <w:bottom w:val="nil"/>
          <w:right w:val="nil"/>
          <w:between w:val="nil"/>
        </w:pBdr>
        <w:spacing w:line="240" w:lineRule="auto"/>
        <w:ind w:left="0" w:hanging="2"/>
        <w:rPr>
          <w:color w:val="000000"/>
        </w:rPr>
      </w:pPr>
    </w:p>
    <w:tbl>
      <w:tblPr>
        <w:tblStyle w:val="a2"/>
        <w:tblW w:w="97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889"/>
        <w:gridCol w:w="4889"/>
      </w:tblGrid>
      <w:tr w:rsidR="005D3CC1">
        <w:tc>
          <w:tcPr>
            <w:tcW w:w="4889" w:type="dxa"/>
          </w:tcPr>
          <w:p w:rsidR="005D3CC1" w:rsidRDefault="00204824">
            <w:pPr>
              <w:pBdr>
                <w:top w:val="nil"/>
                <w:left w:val="nil"/>
                <w:bottom w:val="nil"/>
                <w:right w:val="nil"/>
                <w:between w:val="nil"/>
              </w:pBdr>
              <w:spacing w:line="240" w:lineRule="auto"/>
              <w:ind w:left="0" w:hanging="2"/>
              <w:rPr>
                <w:b/>
                <w:color w:val="000000"/>
              </w:rPr>
            </w:pPr>
            <w:r>
              <w:rPr>
                <w:color w:val="000000"/>
              </w:rPr>
              <w:t>INSEGNAMENTI MUSICALI</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Sessioni riservate</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Ordinanza Ministeriale 6 agosto 1999, n. 202 Indizione di una sessione riservata di esami, finalizzata al </w:t>
            </w:r>
            <w:r>
              <w:rPr>
                <w:color w:val="000000"/>
              </w:rPr>
              <w:t>conseguimento dell’abilitazione all’insegnamento di “strumento musicale” nella scuola media, ai sensi dell’art. Il comma 9, e dell’art. 3, comma 2 lett. b della legge 3 maggio 1999 n. 124.</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Decreto Ministeriale 8 novembre 2004 prot. n. 100 Attivazione corsi</w:t>
            </w:r>
            <w:r>
              <w:rPr>
                <w:color w:val="000000"/>
              </w:rPr>
              <w:t xml:space="preserve"> a.a. 2004/2005 - ai sensi della legge n. 143/04, articolo 2, commi 2, 4 e 4 bis - presso i Conservatori nell’ambito della Scuola di Didattica della Musica.</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Decreto Ministeriale 28 settembre 2007 n. 137 Attivazione biennio di secondo livello per la formaz</w:t>
            </w:r>
            <w:r>
              <w:rPr>
                <w:color w:val="000000"/>
              </w:rPr>
              <w:t>ione di docenti nella classe di concorso di educazione musicale (A031 e A032) e di strumento musicale (A033) articolo 3 comma 3.</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Abilitazioni ope legis nella A077.</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Legge 124/99 art. 11 comma 9 requisiti: abilitazione in educazione musicale + 360 giorni</w:t>
            </w:r>
            <w:r>
              <w:rPr>
                <w:color w:val="000000"/>
              </w:rPr>
              <w:t xml:space="preserve"> di servizio effettivo nell’insegnamento sperimentale di strumento musicale nella scuola media nel periodo compreso tra l’anno scolastico 1989-1990 e il 25 maggio 1999, di cui almeno 180 giorni a decorrere dall’anno scolastico 1994/1995.</w:t>
            </w:r>
          </w:p>
        </w:tc>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Ordinanza Minister</w:t>
            </w:r>
            <w:r>
              <w:rPr>
                <w:color w:val="000000"/>
              </w:rPr>
              <w:t>iale 2 gennaio 2001, n. 1 art. 6 comma 6. Requisiti: abilitazione in educazione musicale + 360 giorni di servizio effettivo nell’insegnamento sperimentale di strumento musicale nella scuola media nel periodo compreso tra l’anno scolastico 1989/1990 e il 27</w:t>
            </w:r>
            <w:r>
              <w:rPr>
                <w:color w:val="000000"/>
              </w:rPr>
              <w:t xml:space="preserve"> aprile 2000 di cui almeno 180 giorni a decorrere dall’anno scolastico 1994/1995.</w:t>
            </w: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Legge 296/06 art. 1 comma 605 lettera c), decimo periodo. Requisiti:possesso dell’abilitazione in educazione musicale, conseguita entro la data di scadenza dei termini per l</w:t>
            </w:r>
            <w:r>
              <w:rPr>
                <w:color w:val="000000"/>
              </w:rPr>
              <w:t>’inclusione nelle graduatorie permanenti per il biennio 2005/2006-2006/2007 + inserimento negli elenchi compilati ai sensi del decreto del Ministro della pubblica istruzione 13 febbraio 1996, pubblicato nella Gazzetta Ufficiale n. 102 del 3 maggio 1996.</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Abilitazione ope legis A031 e A032.</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D.L. 212/02 art. 6 comma 1 lettera a-bis. Requisiti: diploma conseguito al termine dei corsi di didattica della musica + diploma di scuola secondaria superiore + diploma di conservatorio.</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r w:rsidR="005D3CC1">
        <w:tc>
          <w:tcPr>
            <w:tcW w:w="4889" w:type="dxa"/>
          </w:tcPr>
          <w:p w:rsidR="005D3CC1" w:rsidRDefault="00204824">
            <w:pPr>
              <w:pBdr>
                <w:top w:val="nil"/>
                <w:left w:val="nil"/>
                <w:bottom w:val="nil"/>
                <w:right w:val="nil"/>
                <w:between w:val="nil"/>
              </w:pBdr>
              <w:spacing w:line="240" w:lineRule="auto"/>
              <w:ind w:left="0" w:hanging="2"/>
              <w:rPr>
                <w:color w:val="000000"/>
              </w:rPr>
            </w:pPr>
            <w:r>
              <w:rPr>
                <w:color w:val="000000"/>
              </w:rPr>
              <w:t xml:space="preserve">DDG 106/16 - 107/16 -  </w:t>
            </w:r>
            <w:r>
              <w:rPr>
                <w:color w:val="000000"/>
                <w:highlight w:val="white"/>
              </w:rPr>
              <w:t>Conco</w:t>
            </w:r>
            <w:r>
              <w:rPr>
                <w:color w:val="000000"/>
                <w:highlight w:val="white"/>
              </w:rPr>
              <w:t>rso titoli ed esami, per posti comuni e sostegno scuola secondaria.</w:t>
            </w:r>
          </w:p>
        </w:tc>
        <w:tc>
          <w:tcPr>
            <w:tcW w:w="4889" w:type="dxa"/>
          </w:tcPr>
          <w:p w:rsidR="005D3CC1" w:rsidRDefault="005D3CC1">
            <w:pPr>
              <w:pBdr>
                <w:top w:val="nil"/>
                <w:left w:val="nil"/>
                <w:bottom w:val="nil"/>
                <w:right w:val="nil"/>
                <w:between w:val="nil"/>
              </w:pBdr>
              <w:spacing w:line="240" w:lineRule="auto"/>
              <w:ind w:left="0" w:hanging="2"/>
              <w:rPr>
                <w:color w:val="000000"/>
              </w:rPr>
            </w:pPr>
          </w:p>
        </w:tc>
      </w:tr>
    </w:tbl>
    <w:p w:rsidR="005D3CC1" w:rsidRDefault="005D3CC1">
      <w:pPr>
        <w:pBdr>
          <w:top w:val="nil"/>
          <w:left w:val="nil"/>
          <w:bottom w:val="nil"/>
          <w:right w:val="nil"/>
          <w:between w:val="nil"/>
        </w:pBdr>
        <w:spacing w:line="240" w:lineRule="auto"/>
        <w:ind w:left="0" w:hanging="2"/>
        <w:rPr>
          <w:color w:val="000000"/>
        </w:rPr>
      </w:pPr>
    </w:p>
    <w:sectPr w:rsidR="005D3CC1" w:rsidSect="00094DB5">
      <w:footerReference w:type="even" r:id="rId8"/>
      <w:footerReference w:type="default" r:id="rId9"/>
      <w:pgSz w:w="11906" w:h="16838"/>
      <w:pgMar w:top="567" w:right="1134" w:bottom="1134" w:left="1134"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824" w:rsidRDefault="00204824">
      <w:pPr>
        <w:spacing w:line="240" w:lineRule="auto"/>
        <w:ind w:left="0" w:hanging="2"/>
      </w:pPr>
      <w:r>
        <w:separator/>
      </w:r>
    </w:p>
  </w:endnote>
  <w:endnote w:type="continuationSeparator" w:id="1">
    <w:p w:rsidR="00204824" w:rsidRDefault="00204824">
      <w:pPr>
        <w:spacing w:line="240" w:lineRule="auto"/>
        <w:ind w:left="0" w:hanging="2"/>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3192F892-4E76-4B7F-82EA-8F8AA2289F54}"/>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2" w:fontKey="{DC95ECB8-E4AB-4709-AD4D-66E547898DBE}"/>
    <w:embedItalic r:id="rId3" w:fontKey="{CBDF09AC-0653-48F5-926E-5E648BF48B19}"/>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4" w:fontKey="{E7096DD8-8580-44AA-9991-5BE5FA0FF606}"/>
  </w:font>
  <w:font w:name="Calibri">
    <w:panose1 w:val="020F0502020204030204"/>
    <w:charset w:val="00"/>
    <w:family w:val="swiss"/>
    <w:pitch w:val="variable"/>
    <w:sig w:usb0="E4002EFF" w:usb1="C000247B" w:usb2="00000009" w:usb3="00000000" w:csb0="000001FF" w:csb1="00000000"/>
    <w:embedRegular r:id="rId5" w:fontKey="{ACDA26F1-43E1-4AD6-8B9E-2F7ABF9A686D}"/>
  </w:font>
  <w:font w:name="Cambria">
    <w:panose1 w:val="02040503050406030204"/>
    <w:charset w:val="00"/>
    <w:family w:val="roman"/>
    <w:pitch w:val="variable"/>
    <w:sig w:usb0="E00006FF" w:usb1="420024FF" w:usb2="02000000" w:usb3="00000000" w:csb0="0000019F" w:csb1="00000000"/>
    <w:embedRegular r:id="rId6" w:fontKey="{F8DD832A-8A11-436F-8E83-34F3E5F5C1A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CC1" w:rsidRDefault="001D230E">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sidR="00204824">
      <w:rPr>
        <w:color w:val="000000"/>
      </w:rPr>
      <w:instrText>PAGE</w:instrText>
    </w:r>
    <w:r>
      <w:rPr>
        <w:color w:val="000000"/>
      </w:rPr>
      <w:fldChar w:fldCharType="end"/>
    </w:r>
  </w:p>
  <w:p w:rsidR="005D3CC1" w:rsidRDefault="005D3CC1">
    <w:pPr>
      <w:pBdr>
        <w:top w:val="nil"/>
        <w:left w:val="nil"/>
        <w:bottom w:val="nil"/>
        <w:right w:val="nil"/>
        <w:between w:val="nil"/>
      </w:pBdr>
      <w:tabs>
        <w:tab w:val="center" w:pos="4819"/>
        <w:tab w:val="right" w:pos="9638"/>
      </w:tabs>
      <w:spacing w:line="240" w:lineRule="auto"/>
      <w:ind w:left="0" w:hanging="2"/>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CC1" w:rsidRDefault="001D230E">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sidR="00204824">
      <w:rPr>
        <w:color w:val="000000"/>
      </w:rPr>
      <w:instrText>PAGE</w:instrText>
    </w:r>
    <w:r>
      <w:rPr>
        <w:color w:val="000000"/>
      </w:rPr>
      <w:fldChar w:fldCharType="separate"/>
    </w:r>
    <w:r w:rsidR="00094DB5">
      <w:rPr>
        <w:noProof/>
        <w:color w:val="000000"/>
      </w:rPr>
      <w:t>9</w:t>
    </w:r>
    <w:r>
      <w:rPr>
        <w:color w:val="00000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824" w:rsidRDefault="00204824">
      <w:pPr>
        <w:spacing w:line="240" w:lineRule="auto"/>
        <w:ind w:left="0" w:hanging="2"/>
      </w:pPr>
      <w:r>
        <w:separator/>
      </w:r>
    </w:p>
  </w:footnote>
  <w:footnote w:type="continuationSeparator" w:id="1">
    <w:p w:rsidR="00204824" w:rsidRDefault="00204824">
      <w:pPr>
        <w:spacing w:line="240" w:lineRule="auto"/>
        <w:ind w:left="0" w:hanging="2"/>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951A5D"/>
    <w:multiLevelType w:val="multilevel"/>
    <w:tmpl w:val="3F04F56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hyphenationZone w:val="283"/>
  <w:characterSpacingControl w:val="doNotCompress"/>
  <w:footnotePr>
    <w:footnote w:id="0"/>
    <w:footnote w:id="1"/>
  </w:footnotePr>
  <w:endnotePr>
    <w:endnote w:id="0"/>
    <w:endnote w:id="1"/>
  </w:endnotePr>
  <w:compat/>
  <w:rsids>
    <w:rsidRoot w:val="005D3CC1"/>
    <w:rsid w:val="0003120E"/>
    <w:rsid w:val="00094DB5"/>
    <w:rsid w:val="001D230E"/>
    <w:rsid w:val="00204824"/>
    <w:rsid w:val="00422762"/>
    <w:rsid w:val="005D3CC1"/>
    <w:rsid w:val="0099514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D230E"/>
    <w:pPr>
      <w:suppressAutoHyphens/>
      <w:spacing w:line="1" w:lineRule="atLeast"/>
      <w:ind w:leftChars="-1" w:left="-1" w:hangingChars="1" w:hanging="1"/>
      <w:textDirection w:val="btLr"/>
      <w:textAlignment w:val="top"/>
      <w:outlineLvl w:val="0"/>
    </w:pPr>
    <w:rPr>
      <w:position w:val="-1"/>
    </w:rPr>
  </w:style>
  <w:style w:type="paragraph" w:styleId="Titolo1">
    <w:name w:val="heading 1"/>
    <w:basedOn w:val="Normale"/>
    <w:next w:val="Normale"/>
    <w:uiPriority w:val="9"/>
    <w:qFormat/>
    <w:rsid w:val="001D230E"/>
    <w:pPr>
      <w:keepNext/>
      <w:keepLines/>
      <w:spacing w:before="480" w:after="120"/>
    </w:pPr>
    <w:rPr>
      <w:b/>
      <w:sz w:val="48"/>
      <w:szCs w:val="48"/>
    </w:rPr>
  </w:style>
  <w:style w:type="paragraph" w:styleId="Titolo2">
    <w:name w:val="heading 2"/>
    <w:basedOn w:val="Normale"/>
    <w:next w:val="Normale"/>
    <w:uiPriority w:val="9"/>
    <w:semiHidden/>
    <w:unhideWhenUsed/>
    <w:qFormat/>
    <w:rsid w:val="001D230E"/>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1D230E"/>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1D230E"/>
    <w:pPr>
      <w:keepNext/>
      <w:keepLines/>
      <w:spacing w:before="240" w:after="40"/>
      <w:outlineLvl w:val="3"/>
    </w:pPr>
    <w:rPr>
      <w:b/>
      <w:sz w:val="24"/>
      <w:szCs w:val="24"/>
    </w:rPr>
  </w:style>
  <w:style w:type="paragraph" w:styleId="Titolo5">
    <w:name w:val="heading 5"/>
    <w:basedOn w:val="Normale"/>
    <w:next w:val="Normale"/>
    <w:uiPriority w:val="9"/>
    <w:semiHidden/>
    <w:unhideWhenUsed/>
    <w:qFormat/>
    <w:rsid w:val="001D230E"/>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1D230E"/>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1D230E"/>
    <w:tblPr>
      <w:tblCellMar>
        <w:top w:w="0" w:type="dxa"/>
        <w:left w:w="0" w:type="dxa"/>
        <w:bottom w:w="0" w:type="dxa"/>
        <w:right w:w="0" w:type="dxa"/>
      </w:tblCellMar>
    </w:tblPr>
  </w:style>
  <w:style w:type="paragraph" w:styleId="Titolo">
    <w:name w:val="Title"/>
    <w:basedOn w:val="Normale"/>
    <w:next w:val="Normale"/>
    <w:uiPriority w:val="10"/>
    <w:qFormat/>
    <w:rsid w:val="001D230E"/>
    <w:pPr>
      <w:keepNext/>
      <w:keepLines/>
      <w:spacing w:before="480" w:after="120"/>
    </w:pPr>
    <w:rPr>
      <w:b/>
      <w:sz w:val="72"/>
      <w:szCs w:val="72"/>
    </w:rPr>
  </w:style>
  <w:style w:type="table" w:styleId="Grigliatabella">
    <w:name w:val="Table Grid"/>
    <w:basedOn w:val="Tabellanormale"/>
    <w:rsid w:val="001D230E"/>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rsid w:val="001D230E"/>
    <w:rPr>
      <w:rFonts w:ascii="Tahoma" w:hAnsi="Tahoma" w:cs="Tahoma"/>
      <w:sz w:val="16"/>
      <w:szCs w:val="16"/>
    </w:rPr>
  </w:style>
  <w:style w:type="paragraph" w:styleId="Pidipagina">
    <w:name w:val="footer"/>
    <w:basedOn w:val="Normale"/>
    <w:rsid w:val="001D230E"/>
    <w:pPr>
      <w:tabs>
        <w:tab w:val="center" w:pos="4819"/>
        <w:tab w:val="right" w:pos="9638"/>
      </w:tabs>
    </w:pPr>
  </w:style>
  <w:style w:type="character" w:styleId="Numeropagina">
    <w:name w:val="page number"/>
    <w:basedOn w:val="Carpredefinitoparagrafo"/>
    <w:rsid w:val="001D230E"/>
    <w:rPr>
      <w:w w:val="100"/>
      <w:position w:val="-1"/>
      <w:effect w:val="none"/>
      <w:vertAlign w:val="baseline"/>
      <w:cs w:val="0"/>
      <w:em w:val="none"/>
    </w:rPr>
  </w:style>
  <w:style w:type="paragraph" w:styleId="Intestazione">
    <w:name w:val="header"/>
    <w:basedOn w:val="Normale"/>
    <w:rsid w:val="001D230E"/>
    <w:pPr>
      <w:tabs>
        <w:tab w:val="center" w:pos="4819"/>
        <w:tab w:val="right" w:pos="9638"/>
      </w:tabs>
    </w:pPr>
  </w:style>
  <w:style w:type="character" w:customStyle="1" w:styleId="IntestazioneCarattere">
    <w:name w:val="Intestazione Carattere"/>
    <w:basedOn w:val="Carpredefinitoparagrafo"/>
    <w:rsid w:val="001D230E"/>
    <w:rPr>
      <w:w w:val="100"/>
      <w:position w:val="-1"/>
      <w:effect w:val="none"/>
      <w:vertAlign w:val="baseline"/>
      <w:cs w:val="0"/>
      <w:em w:val="none"/>
    </w:rPr>
  </w:style>
  <w:style w:type="character" w:customStyle="1" w:styleId="PidipaginaCarattere">
    <w:name w:val="Piè di pagina Carattere"/>
    <w:rsid w:val="001D230E"/>
    <w:rPr>
      <w:w w:val="100"/>
      <w:position w:val="-1"/>
      <w:effect w:val="none"/>
      <w:vertAlign w:val="baseline"/>
      <w:cs w:val="0"/>
      <w:em w:val="none"/>
    </w:rPr>
  </w:style>
  <w:style w:type="paragraph" w:customStyle="1" w:styleId="testo">
    <w:name w:val="testo"/>
    <w:basedOn w:val="Normale"/>
    <w:rsid w:val="001D230E"/>
    <w:pPr>
      <w:autoSpaceDE w:val="0"/>
      <w:autoSpaceDN w:val="0"/>
      <w:ind w:left="567"/>
      <w:jc w:val="both"/>
    </w:pPr>
  </w:style>
  <w:style w:type="character" w:styleId="Enfasigrassetto">
    <w:name w:val="Strong"/>
    <w:rsid w:val="001D230E"/>
    <w:rPr>
      <w:b/>
      <w:bCs/>
      <w:w w:val="100"/>
      <w:position w:val="-1"/>
      <w:effect w:val="none"/>
      <w:vertAlign w:val="baseline"/>
      <w:cs w:val="0"/>
      <w:em w:val="none"/>
    </w:rPr>
  </w:style>
  <w:style w:type="paragraph" w:styleId="NormaleWeb">
    <w:name w:val="Normal (Web)"/>
    <w:basedOn w:val="Normale"/>
    <w:rsid w:val="001D230E"/>
    <w:pPr>
      <w:spacing w:before="100" w:beforeAutospacing="1" w:after="100" w:afterAutospacing="1"/>
    </w:pPr>
    <w:rPr>
      <w:rFonts w:ascii="Arial Unicode MS" w:eastAsia="Arial Unicode MS" w:hAnsi="Arial Unicode MS" w:cs="Arial Unicode MS"/>
      <w:sz w:val="24"/>
      <w:szCs w:val="24"/>
    </w:rPr>
  </w:style>
  <w:style w:type="paragraph" w:styleId="Paragrafoelenco">
    <w:name w:val="List Paragraph"/>
    <w:basedOn w:val="Normale"/>
    <w:rsid w:val="001D230E"/>
    <w:pPr>
      <w:ind w:left="708"/>
    </w:pPr>
  </w:style>
  <w:style w:type="paragraph" w:styleId="Sottotitolo">
    <w:name w:val="Subtitle"/>
    <w:basedOn w:val="Normale"/>
    <w:next w:val="Normale"/>
    <w:uiPriority w:val="11"/>
    <w:qFormat/>
    <w:rsid w:val="001D230E"/>
    <w:pPr>
      <w:keepNext/>
      <w:keepLines/>
      <w:spacing w:before="360" w:after="80"/>
    </w:pPr>
    <w:rPr>
      <w:rFonts w:ascii="Georgia" w:eastAsia="Georgia" w:hAnsi="Georgia" w:cs="Georgia"/>
      <w:i/>
      <w:color w:val="666666"/>
      <w:sz w:val="48"/>
      <w:szCs w:val="48"/>
    </w:rPr>
  </w:style>
  <w:style w:type="table" w:customStyle="1" w:styleId="a">
    <w:basedOn w:val="TableNormal"/>
    <w:rsid w:val="001D230E"/>
    <w:tblPr>
      <w:tblStyleRowBandSize w:val="1"/>
      <w:tblStyleColBandSize w:val="1"/>
      <w:tblCellMar>
        <w:top w:w="0" w:type="dxa"/>
        <w:left w:w="108" w:type="dxa"/>
        <w:bottom w:w="0" w:type="dxa"/>
        <w:right w:w="108" w:type="dxa"/>
      </w:tblCellMar>
    </w:tblPr>
  </w:style>
  <w:style w:type="table" w:customStyle="1" w:styleId="a0">
    <w:basedOn w:val="TableNormal"/>
    <w:rsid w:val="001D230E"/>
    <w:tblPr>
      <w:tblStyleRowBandSize w:val="1"/>
      <w:tblStyleColBandSize w:val="1"/>
      <w:tblCellMar>
        <w:top w:w="0" w:type="dxa"/>
        <w:left w:w="108" w:type="dxa"/>
        <w:bottom w:w="0" w:type="dxa"/>
        <w:right w:w="108" w:type="dxa"/>
      </w:tblCellMar>
    </w:tblPr>
  </w:style>
  <w:style w:type="table" w:customStyle="1" w:styleId="a1">
    <w:basedOn w:val="TableNormal"/>
    <w:rsid w:val="001D230E"/>
    <w:tblPr>
      <w:tblStyleRowBandSize w:val="1"/>
      <w:tblStyleColBandSize w:val="1"/>
      <w:tblCellMar>
        <w:top w:w="0" w:type="dxa"/>
        <w:left w:w="108" w:type="dxa"/>
        <w:bottom w:w="0" w:type="dxa"/>
        <w:right w:w="108" w:type="dxa"/>
      </w:tblCellMar>
    </w:tblPr>
  </w:style>
  <w:style w:type="table" w:customStyle="1" w:styleId="a2">
    <w:basedOn w:val="TableNormal"/>
    <w:rsid w:val="001D230E"/>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uHV8ad5XzEhXJHnmmx1ECf4LcA==">CgMxLjA4AHIhMVhCX3l4SVRfUmZqQ2tDcERHb1lWMFJkYzB6MzEyYzAx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4237</Words>
  <Characters>24154</Characters>
  <Application>Microsoft Office Word</Application>
  <DocSecurity>0</DocSecurity>
  <Lines>201</Lines>
  <Paragraphs>56</Paragraphs>
  <ScaleCrop>false</ScaleCrop>
  <Company/>
  <LinksUpToDate>false</LinksUpToDate>
  <CharactersWithSpaces>28335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FLC CGIL</dc:creator>
  <cp:lastModifiedBy>Sandomenico</cp:lastModifiedBy>
  <cp:revision>3</cp:revision>
  <dcterms:created xsi:type="dcterms:W3CDTF">2025-03-10T11:03:00Z</dcterms:created>
  <dcterms:modified xsi:type="dcterms:W3CDTF">2026-03-17T10:34:00Z</dcterms:modified>
</cp:coreProperties>
</file>