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99C" w:rsidRPr="004D1B8B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Cs w:val="20"/>
        </w:rPr>
      </w:pPr>
      <w:r w:rsidRPr="004D1B8B">
        <w:rPr>
          <w:rFonts w:ascii="Times New Roman" w:hAnsi="Times New Roman"/>
          <w:b/>
          <w:szCs w:val="20"/>
        </w:rPr>
        <w:t>DIC</w:t>
      </w:r>
      <w:r w:rsidR="00A86C20">
        <w:rPr>
          <w:rFonts w:ascii="Times New Roman" w:hAnsi="Times New Roman"/>
          <w:b/>
          <w:szCs w:val="20"/>
        </w:rPr>
        <w:t>HIARAZIONE PUNTEGGIO AGGIUNTIVO</w:t>
      </w:r>
    </w:p>
    <w:p w:rsidR="000A17EB" w:rsidRPr="004D1B8B" w:rsidRDefault="000A17EB" w:rsidP="004D1B8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Cs w:val="20"/>
        </w:rPr>
      </w:pPr>
    </w:p>
    <w:p w:rsidR="007F199C" w:rsidRPr="004D1B8B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Io sottoscritt</w:t>
      </w:r>
      <w:r w:rsidR="004D1B8B" w:rsidRPr="004D1B8B">
        <w:rPr>
          <w:rFonts w:ascii="Times New Roman" w:hAnsi="Times New Roman"/>
          <w:szCs w:val="20"/>
        </w:rPr>
        <w:t xml:space="preserve">_ </w:t>
      </w:r>
      <w:r w:rsidRPr="004D1B8B">
        <w:rPr>
          <w:rFonts w:ascii="Times New Roman" w:hAnsi="Times New Roman"/>
          <w:szCs w:val="20"/>
        </w:rPr>
        <w:t>__________________________</w:t>
      </w:r>
      <w:r w:rsidR="000A17EB" w:rsidRPr="004D1B8B">
        <w:rPr>
          <w:rFonts w:ascii="Times New Roman" w:hAnsi="Times New Roman"/>
          <w:szCs w:val="20"/>
        </w:rPr>
        <w:t>___________________</w:t>
      </w:r>
      <w:r w:rsidRPr="004D1B8B">
        <w:rPr>
          <w:rFonts w:ascii="Times New Roman" w:hAnsi="Times New Roman"/>
          <w:szCs w:val="20"/>
        </w:rPr>
        <w:t>_______________________________</w:t>
      </w:r>
    </w:p>
    <w:p w:rsidR="007F199C" w:rsidRPr="004D1B8B" w:rsidRDefault="007F199C" w:rsidP="004D1B8B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dichiaro sotto la mia responsabilità di aver diritto all’attribuzione del punteggio aggiuntivo ai sensi del Titolo I lettera D della tabella di valutazione Allegato D  per non aver presentato per un triennio continuativo, compreso tra le domande di mobilità per l’a.s. 2000/2001 e l’a.s. 2007/2008, né domanda volontaria di trasferimento né domanda  di mobilità professionale nell’ambito della provincia di titolarità</w:t>
      </w:r>
      <w:r w:rsidRPr="004D1B8B">
        <w:rPr>
          <w:rFonts w:ascii="Times New Roman" w:hAnsi="Times New Roman"/>
          <w:i/>
          <w:szCs w:val="20"/>
        </w:rPr>
        <w:t xml:space="preserve"> </w:t>
      </w:r>
      <w:r w:rsidRPr="004D1B8B">
        <w:rPr>
          <w:rFonts w:ascii="Times New Roman" w:hAnsi="Times New Roman"/>
          <w:szCs w:val="20"/>
        </w:rPr>
        <w:t>(1)</w:t>
      </w:r>
    </w:p>
    <w:p w:rsidR="007F199C" w:rsidRPr="004D1B8B" w:rsidRDefault="007F199C" w:rsidP="004D1B8B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A tal fine dichiaro:</w:t>
      </w:r>
    </w:p>
    <w:p w:rsidR="007F199C" w:rsidRPr="004D1B8B" w:rsidRDefault="007F199C" w:rsidP="004D1B8B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 xml:space="preserve">di essere stato titolare nell’anno scolastico </w:t>
      </w:r>
      <w:r w:rsidR="004D1B8B" w:rsidRPr="004D1B8B">
        <w:rPr>
          <w:rFonts w:ascii="Times New Roman" w:hAnsi="Times New Roman"/>
          <w:szCs w:val="20"/>
        </w:rPr>
        <w:t>20</w:t>
      </w:r>
      <w:r w:rsidR="00977942">
        <w:rPr>
          <w:rFonts w:ascii="Times New Roman" w:hAnsi="Times New Roman"/>
          <w:szCs w:val="20"/>
        </w:rPr>
        <w:t>2</w:t>
      </w:r>
      <w:r w:rsidR="002175FD">
        <w:rPr>
          <w:rFonts w:ascii="Times New Roman" w:hAnsi="Times New Roman"/>
          <w:szCs w:val="20"/>
        </w:rPr>
        <w:t>3</w:t>
      </w:r>
      <w:r w:rsidR="004D1B8B" w:rsidRPr="004D1B8B">
        <w:rPr>
          <w:rFonts w:ascii="Times New Roman" w:hAnsi="Times New Roman"/>
          <w:szCs w:val="20"/>
        </w:rPr>
        <w:t xml:space="preserve"> / 20</w:t>
      </w:r>
      <w:r w:rsidR="00977942">
        <w:rPr>
          <w:rFonts w:ascii="Times New Roman" w:hAnsi="Times New Roman"/>
          <w:szCs w:val="20"/>
        </w:rPr>
        <w:t>2</w:t>
      </w:r>
      <w:r w:rsidR="002175FD">
        <w:rPr>
          <w:rFonts w:ascii="Times New Roman" w:hAnsi="Times New Roman"/>
          <w:szCs w:val="20"/>
        </w:rPr>
        <w:t>4</w:t>
      </w:r>
      <w:r w:rsidR="000A17EB" w:rsidRPr="004D1B8B">
        <w:rPr>
          <w:rFonts w:ascii="Times New Roman" w:hAnsi="Times New Roman"/>
          <w:szCs w:val="20"/>
        </w:rPr>
        <w:t xml:space="preserve"> (2) presso la scuola _____</w:t>
      </w:r>
      <w:r w:rsidRPr="004D1B8B">
        <w:rPr>
          <w:rFonts w:ascii="Times New Roman" w:hAnsi="Times New Roman"/>
          <w:szCs w:val="20"/>
        </w:rPr>
        <w:t>____________________</w:t>
      </w:r>
    </w:p>
    <w:p w:rsidR="007F199C" w:rsidRPr="004D1B8B" w:rsidRDefault="007F199C" w:rsidP="004D1B8B">
      <w:pPr>
        <w:numPr>
          <w:ilvl w:val="1"/>
          <w:numId w:val="7"/>
        </w:numPr>
        <w:overflowPunct w:val="0"/>
        <w:autoSpaceDE w:val="0"/>
        <w:autoSpaceDN w:val="0"/>
        <w:adjustRightInd w:val="0"/>
        <w:spacing w:after="120" w:line="240" w:lineRule="auto"/>
        <w:ind w:left="360" w:hanging="360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 xml:space="preserve">di non aver presentato né domanda volontaria di trasferimento né domanda di mobilità professionale nell’ambito della provincia di titolarità nei seguenti tre anni scolastici continuativi, successivi a quello precedentemente indicato, o di averla revocata nei termini previsti dall’ordinanza sulla mobilità </w:t>
      </w:r>
      <w:r w:rsidRPr="004D1B8B">
        <w:rPr>
          <w:rFonts w:ascii="Times New Roman" w:hAnsi="Times New Roman"/>
          <w:b/>
          <w:szCs w:val="20"/>
        </w:rPr>
        <w:t>(3)</w:t>
      </w:r>
    </w:p>
    <w:p w:rsidR="007F199C" w:rsidRPr="004D1B8B" w:rsidRDefault="007F199C" w:rsidP="004D1B8B">
      <w:pPr>
        <w:tabs>
          <w:tab w:val="num" w:pos="0"/>
        </w:tabs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oppure</w:t>
      </w:r>
    </w:p>
    <w:p w:rsidR="007F199C" w:rsidRPr="004D1B8B" w:rsidRDefault="007F199C" w:rsidP="004D1B8B">
      <w:pPr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357" w:hanging="357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 xml:space="preserve">di aver presentato nell’ambito della provincia di titolarità domanda condizionata di trasferimento, e/o domanda di rientro nella scuola di precedente titolarità, in quanto, essendo stato individuato soprannumerario, ho fruito del diritto alla precedenza di cui ai punti II e IV dell’art. 7, comma 1 del CCNI sulla mobilità </w:t>
      </w:r>
      <w:r w:rsidRPr="004D1B8B">
        <w:rPr>
          <w:rFonts w:ascii="Times New Roman" w:hAnsi="Times New Roman"/>
          <w:b/>
          <w:szCs w:val="20"/>
        </w:rPr>
        <w:t>(3)</w:t>
      </w:r>
    </w:p>
    <w:p w:rsidR="007F199C" w:rsidRPr="004D1B8B" w:rsidRDefault="007F199C" w:rsidP="004D1B8B">
      <w:pPr>
        <w:tabs>
          <w:tab w:val="num" w:pos="0"/>
        </w:tabs>
        <w:overflowPunct w:val="0"/>
        <w:autoSpaceDE w:val="0"/>
        <w:autoSpaceDN w:val="0"/>
        <w:adjustRightInd w:val="0"/>
        <w:spacing w:before="120" w:after="120" w:line="36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anno scolastico _________ scuola di titolarità ___________________________________________</w:t>
      </w:r>
    </w:p>
    <w:p w:rsidR="007F199C" w:rsidRPr="004D1B8B" w:rsidRDefault="007F199C" w:rsidP="004D1B8B">
      <w:pPr>
        <w:tabs>
          <w:tab w:val="num" w:pos="0"/>
        </w:tabs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anno scolastico _________ scuola di titolarità ___________________________________________</w:t>
      </w:r>
    </w:p>
    <w:p w:rsidR="007F199C" w:rsidRPr="004D1B8B" w:rsidRDefault="007F199C" w:rsidP="004D1B8B">
      <w:pPr>
        <w:tabs>
          <w:tab w:val="num" w:pos="0"/>
        </w:tabs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anno scolastico _________ scuola di titolarità ___________________________________________</w:t>
      </w:r>
    </w:p>
    <w:p w:rsidR="007F199C" w:rsidRPr="004D1B8B" w:rsidRDefault="007F199C" w:rsidP="004D1B8B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/>
          <w:szCs w:val="20"/>
        </w:rPr>
      </w:pPr>
      <w:r w:rsidRPr="004D1B8B">
        <w:rPr>
          <w:rFonts w:ascii="Times New Roman" w:hAnsi="Times New Roman"/>
          <w:szCs w:val="20"/>
        </w:rPr>
        <w:t>Dichiaro inoltre di non aver ottenuto successivamente all’acquisizione del punteggio aggiuntivo il trasferimento, il passaggio o l’assegnazione provvisoria nell’ambito della provincia di titolarità a seguito di domanda volontaria (4)(5)</w:t>
      </w:r>
    </w:p>
    <w:p w:rsidR="004D1B8B" w:rsidRPr="00977942" w:rsidRDefault="004D1B8B" w:rsidP="0097794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16"/>
          <w:szCs w:val="16"/>
        </w:rPr>
      </w:pPr>
    </w:p>
    <w:p w:rsidR="007F199C" w:rsidRPr="00D665BF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16"/>
          <w:szCs w:val="16"/>
        </w:rPr>
      </w:pPr>
      <w:r w:rsidRPr="00D665BF">
        <w:rPr>
          <w:rFonts w:ascii="Times New Roman" w:hAnsi="Times New Roman"/>
          <w:i/>
          <w:sz w:val="16"/>
          <w:szCs w:val="16"/>
        </w:rPr>
        <w:t>NOTE</w:t>
      </w:r>
    </w:p>
    <w:p w:rsidR="007F199C" w:rsidRPr="00D665BF" w:rsidRDefault="007F199C" w:rsidP="004D1B8B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 xml:space="preserve">(1) Il personale ha potuto acquisire “una tantum” (per una sola volta) il punteggio aggiuntivo dopo un </w:t>
      </w:r>
      <w:r w:rsidRPr="00D665BF">
        <w:rPr>
          <w:rFonts w:ascii="Times New Roman" w:hAnsi="Times New Roman"/>
          <w:bCs/>
          <w:sz w:val="16"/>
          <w:szCs w:val="16"/>
        </w:rPr>
        <w:t>triennio continuativo</w:t>
      </w:r>
      <w:r w:rsidRPr="00D665BF">
        <w:rPr>
          <w:rFonts w:ascii="Times New Roman" w:hAnsi="Times New Roman"/>
          <w:sz w:val="16"/>
          <w:szCs w:val="16"/>
        </w:rPr>
        <w:t>, compreso tra le domande di mobilità per l’A.S. 2000/2001 e per l’A.S 2007/2008, durante il quale non è stata presentata domanda volontaria di trasferimento né domanda di mobilità professionale nell’ambito della provincia di titolarità.</w:t>
      </w:r>
    </w:p>
    <w:p w:rsidR="007F199C" w:rsidRPr="00D665BF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 xml:space="preserve">Ai fini dell’attribuzione del punteggio deve essere stato prestato servizio nella stessa scuola continuativamente per quattro anni, quello di arrivo più i tre anni successivi in cui non si è presentata domanda. Diversamente il punteggio aggiuntivo </w:t>
      </w:r>
      <w:r w:rsidRPr="00D665BF">
        <w:rPr>
          <w:rFonts w:ascii="Times New Roman" w:hAnsi="Times New Roman"/>
          <w:bCs/>
          <w:sz w:val="16"/>
          <w:szCs w:val="16"/>
        </w:rPr>
        <w:t>si è maturato anche quando</w:t>
      </w:r>
      <w:r w:rsidRPr="00D665BF">
        <w:rPr>
          <w:rFonts w:ascii="Times New Roman" w:hAnsi="Times New Roman"/>
          <w:sz w:val="16"/>
          <w:szCs w:val="16"/>
        </w:rPr>
        <w:t>, nel triennio continuativo di riferimento:</w:t>
      </w:r>
    </w:p>
    <w:p w:rsidR="007F199C" w:rsidRPr="00D665BF" w:rsidRDefault="007F199C" w:rsidP="004D1B8B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è stata presentata revoca della domanda di trasferimento o  di mobilità professionale provinciale, nei termini previsti dall’ordinanza che applica il contratto sulla mobilità</w:t>
      </w:r>
    </w:p>
    <w:p w:rsidR="007F199C" w:rsidRPr="00D665BF" w:rsidRDefault="007F199C" w:rsidP="004D1B8B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è stata presentata domanda di trasferimento tra posto comune e lingua nell’organico funzionale del circolo e è stato ottenuto il trasferimento</w:t>
      </w:r>
    </w:p>
    <w:p w:rsidR="007F199C" w:rsidRPr="00D665BF" w:rsidRDefault="007F199C" w:rsidP="004D1B8B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è stata presentata domanda di trasferimento o mobilità professionale interprovinciale (cioè per una provincia diversa da quella di titolarità) ed è stato ottenuto il movimento</w:t>
      </w:r>
    </w:p>
    <w:p w:rsidR="007F199C" w:rsidRPr="00D665BF" w:rsidRDefault="007F199C" w:rsidP="004D1B8B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è stata presentata domanda di assegnazione provvisoria ed è stata ottenuta</w:t>
      </w:r>
    </w:p>
    <w:p w:rsidR="007F199C" w:rsidRPr="00D665BF" w:rsidRDefault="007F199C" w:rsidP="004D1B8B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è stata presentata domanda di trasferimento condizionata quale soprannumerario oppure domanda di rientro nella scuola di precedente titolarità nel periodo in cui si fruiva della precedenza di cui al punto II e IV dell’art. 7, comma 1 del CCNI sulla mobilità, ed è stato ottenuto il trasferimento</w:t>
      </w:r>
    </w:p>
    <w:p w:rsidR="007F199C" w:rsidRPr="00D665BF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(2) indicare un anno scolastico compreso tra il 1999/2000 e il 2004/2005</w:t>
      </w:r>
    </w:p>
    <w:p w:rsidR="007F199C" w:rsidRPr="00D665BF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(3) riportare i tre anni scolastici successivi a quello precedentemente indicato</w:t>
      </w:r>
    </w:p>
    <w:p w:rsidR="007F199C" w:rsidRPr="00D665BF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(4) Il personale trasferito d’ufficio senza aver prodotto domanda, o trasferito a domanda condizionata che abbia richiesto come prima preferenza in ciascun anno del periodo in cui fruiva della precedenza di cui al punto II e IV dell’art. 7, comma 1 del CCNI sulla mobilità il rientro nella scuola o nel comune di precedente titolarità, e che abbia ottenuto il trasferimento per la scuola o per il comune di precedente titolarità, oppure per altre preferenze espresse nella domanda, ha mantenuto il diritto alla maturazione del punteggio aggiuntivo.</w:t>
      </w:r>
    </w:p>
    <w:p w:rsidR="007F199C" w:rsidRPr="00D665BF" w:rsidRDefault="007F199C" w:rsidP="004D1B8B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(5) Si perde il diritto all’attribuzione del punteggio aggiuntivo già acquisito qualora sia stato ottenuto dall’A.S. 2003/2004 il trasferimento, il passaggio o l’assegnazione provvisoria nell’ambito della provincia di titolarità a seguito di domanda volontaria. La sola presentazione della domanda di trasferimento e/o passaggio</w:t>
      </w:r>
      <w:r w:rsidRPr="00D665BF">
        <w:rPr>
          <w:rFonts w:ascii="Times New Roman" w:hAnsi="Times New Roman"/>
          <w:b/>
          <w:sz w:val="16"/>
          <w:szCs w:val="16"/>
        </w:rPr>
        <w:t xml:space="preserve">, </w:t>
      </w:r>
      <w:r w:rsidRPr="00D665BF">
        <w:rPr>
          <w:rFonts w:ascii="Times New Roman" w:hAnsi="Times New Roman"/>
          <w:sz w:val="16"/>
          <w:szCs w:val="16"/>
        </w:rPr>
        <w:t>anche in ambito provinciale, non determina la perdita del punteggio aggiuntivo.</w:t>
      </w:r>
    </w:p>
    <w:p w:rsidR="007F199C" w:rsidRPr="00D665BF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ind w:right="204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Non fa venir meno il punteggio aggiuntivo già maturato aver ottenuto l’assegnazione provvisoria nell’A.S. 2003/2004 e precedenti</w:t>
      </w:r>
    </w:p>
    <w:p w:rsidR="007F199C" w:rsidRPr="00D665BF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ind w:right="204"/>
        <w:jc w:val="both"/>
        <w:textAlignment w:val="baseline"/>
        <w:rPr>
          <w:rFonts w:ascii="Times New Roman" w:hAnsi="Times New Roman"/>
          <w:sz w:val="16"/>
          <w:szCs w:val="16"/>
        </w:rPr>
      </w:pPr>
      <w:r w:rsidRPr="00D665BF">
        <w:rPr>
          <w:rFonts w:ascii="Times New Roman" w:hAnsi="Times New Roman"/>
          <w:sz w:val="16"/>
          <w:szCs w:val="16"/>
        </w:rPr>
        <w:t>Non fa venir meno il punteggio aggiuntivo già maturato il rientro, nel periodo in cui si fruiva della precedenza di cui al punto II e IV dell’art. 7, comma 1 del CCNI sulla mobilità, nella scuola o nel comune di precedente titolarità o il trasferimento per altre preferenze espresse nella domanda da parte del personale trasferito d’ufficio senza aver prodotto domanda o trasferito a domanda condizionata che abbia chiesto come prima preferenza in ciascun anno il rientro nella scuola o nel comune di precedente titolarità. Analogamente non perde il punteggio aggiuntivo il docente trasferito d’ufficio o a domanda condizionata che non richiede il rientro nella scuola di precedente titolarità.</w:t>
      </w:r>
    </w:p>
    <w:p w:rsidR="007F199C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16"/>
          <w:szCs w:val="16"/>
        </w:rPr>
      </w:pPr>
    </w:p>
    <w:p w:rsidR="00977942" w:rsidRPr="00D665BF" w:rsidRDefault="00977942" w:rsidP="004D1B8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16"/>
          <w:szCs w:val="16"/>
        </w:rPr>
      </w:pPr>
    </w:p>
    <w:p w:rsidR="000A17EB" w:rsidRDefault="004D1B8B" w:rsidP="004D1B8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Data ………………………</w:t>
      </w:r>
    </w:p>
    <w:p w:rsidR="007F199C" w:rsidRPr="007F199C" w:rsidRDefault="007F199C" w:rsidP="004D1B8B">
      <w:pPr>
        <w:overflowPunct w:val="0"/>
        <w:autoSpaceDE w:val="0"/>
        <w:autoSpaceDN w:val="0"/>
        <w:adjustRightInd w:val="0"/>
        <w:spacing w:after="0" w:line="240" w:lineRule="auto"/>
        <w:ind w:left="5529"/>
        <w:jc w:val="both"/>
        <w:textAlignment w:val="baseline"/>
        <w:rPr>
          <w:rFonts w:ascii="Times New Roman" w:hAnsi="Times New Roman"/>
          <w:sz w:val="18"/>
          <w:szCs w:val="18"/>
        </w:rPr>
      </w:pPr>
      <w:r w:rsidRPr="007F199C">
        <w:rPr>
          <w:rFonts w:ascii="Times New Roman" w:hAnsi="Times New Roman"/>
          <w:sz w:val="18"/>
          <w:szCs w:val="18"/>
        </w:rPr>
        <w:t>Firma ……………</w:t>
      </w:r>
      <w:r w:rsidR="00977942">
        <w:rPr>
          <w:rFonts w:ascii="Times New Roman" w:hAnsi="Times New Roman"/>
          <w:sz w:val="18"/>
          <w:szCs w:val="18"/>
        </w:rPr>
        <w:t>………..</w:t>
      </w:r>
      <w:r w:rsidRPr="007F199C">
        <w:rPr>
          <w:rFonts w:ascii="Times New Roman" w:hAnsi="Times New Roman"/>
          <w:sz w:val="18"/>
          <w:szCs w:val="18"/>
        </w:rPr>
        <w:t>……………………..</w:t>
      </w:r>
    </w:p>
    <w:sectPr w:rsidR="007F199C" w:rsidRPr="007F199C" w:rsidSect="004D1B8B">
      <w:pgSz w:w="11906" w:h="16838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B2D" w:rsidRDefault="003D4B2D" w:rsidP="0034586E">
      <w:pPr>
        <w:spacing w:after="0" w:line="240" w:lineRule="auto"/>
      </w:pPr>
      <w:r>
        <w:separator/>
      </w:r>
    </w:p>
  </w:endnote>
  <w:endnote w:type="continuationSeparator" w:id="1">
    <w:p w:rsidR="003D4B2D" w:rsidRDefault="003D4B2D" w:rsidP="00345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New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B2D" w:rsidRDefault="003D4B2D" w:rsidP="0034586E">
      <w:pPr>
        <w:spacing w:after="0" w:line="240" w:lineRule="auto"/>
      </w:pPr>
      <w:r>
        <w:separator/>
      </w:r>
    </w:p>
  </w:footnote>
  <w:footnote w:type="continuationSeparator" w:id="1">
    <w:p w:rsidR="003D4B2D" w:rsidRDefault="003D4B2D" w:rsidP="003458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F94AB21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5D53D4"/>
    <w:multiLevelType w:val="singleLevel"/>
    <w:tmpl w:val="5F80240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>
    <w:nsid w:val="19CE24B5"/>
    <w:multiLevelType w:val="hybridMultilevel"/>
    <w:tmpl w:val="1722386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223898BC"/>
    <w:multiLevelType w:val="hybridMultilevel"/>
    <w:tmpl w:val="C89977B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3C43265F"/>
    <w:multiLevelType w:val="hybridMultilevel"/>
    <w:tmpl w:val="96AA8CE8"/>
    <w:lvl w:ilvl="0" w:tplc="225EEDF8">
      <w:start w:val="3"/>
      <w:numFmt w:val="bullet"/>
      <w:lvlText w:val="-"/>
      <w:lvlJc w:val="left"/>
      <w:pPr>
        <w:tabs>
          <w:tab w:val="num" w:pos="460"/>
        </w:tabs>
        <w:ind w:left="460" w:hanging="340"/>
      </w:pPr>
      <w:rPr>
        <w:rFonts w:ascii="Arial" w:hAnsi="Arial" w:hint="default"/>
        <w:b/>
        <w:i w:val="0"/>
        <w:sz w:val="20"/>
        <w:szCs w:val="20"/>
      </w:rPr>
    </w:lvl>
    <w:lvl w:ilvl="1" w:tplc="225EEDF8">
      <w:start w:val="3"/>
      <w:numFmt w:val="bullet"/>
      <w:lvlText w:val="-"/>
      <w:lvlJc w:val="left"/>
      <w:pPr>
        <w:tabs>
          <w:tab w:val="num" w:pos="1420"/>
        </w:tabs>
        <w:ind w:left="1420" w:hanging="340"/>
      </w:pPr>
      <w:rPr>
        <w:rFonts w:ascii="Arial" w:hAnsi="Arial" w:hint="default"/>
        <w:b/>
        <w:i w:val="0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0D0CAC"/>
    <w:multiLevelType w:val="hybridMultilevel"/>
    <w:tmpl w:val="CDB062BA"/>
    <w:lvl w:ilvl="0" w:tplc="B316E05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b w:val="0"/>
        <w:i w:val="0"/>
        <w:sz w:val="28"/>
        <w:szCs w:val="28"/>
      </w:rPr>
    </w:lvl>
    <w:lvl w:ilvl="1" w:tplc="E1726CEE">
      <w:start w:val="1"/>
      <w:numFmt w:val="bullet"/>
      <w:lvlText w:val=""/>
      <w:lvlJc w:val="left"/>
      <w:pPr>
        <w:tabs>
          <w:tab w:val="num" w:pos="340"/>
        </w:tabs>
        <w:ind w:left="340" w:hanging="340"/>
      </w:pPr>
      <w:rPr>
        <w:rFonts w:ascii="Wingdings 2" w:hAnsi="Wingdings 2" w:hint="default"/>
        <w:b/>
        <w:i w:val="0"/>
        <w:sz w:val="28"/>
        <w:szCs w:val="28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CB4097D"/>
    <w:multiLevelType w:val="hybridMultilevel"/>
    <w:tmpl w:val="6060BBB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D1DB952"/>
    <w:multiLevelType w:val="hybridMultilevel"/>
    <w:tmpl w:val="AF520276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7D5048E0"/>
    <w:multiLevelType w:val="hybridMultilevel"/>
    <w:tmpl w:val="F2B80E5A"/>
    <w:lvl w:ilvl="0" w:tplc="67A0FA5C">
      <w:start w:val="1"/>
      <w:numFmt w:val="bullet"/>
      <w:lvlText w:val="-"/>
      <w:lvlJc w:val="left"/>
      <w:pPr>
        <w:tabs>
          <w:tab w:val="num" w:pos="0"/>
        </w:tabs>
        <w:ind w:left="340" w:hanging="340"/>
      </w:pPr>
      <w:rPr>
        <w:rFonts w:ascii="Arial" w:hAnsi="Arial" w:hint="default"/>
        <w:b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4"/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</w:num>
  <w:num w:numId="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3B626B"/>
    <w:rsid w:val="0006060B"/>
    <w:rsid w:val="000A17EB"/>
    <w:rsid w:val="00102C72"/>
    <w:rsid w:val="001642CA"/>
    <w:rsid w:val="001B4262"/>
    <w:rsid w:val="001E3CF2"/>
    <w:rsid w:val="00211F7D"/>
    <w:rsid w:val="002175FD"/>
    <w:rsid w:val="0022162A"/>
    <w:rsid w:val="002242C6"/>
    <w:rsid w:val="0022621B"/>
    <w:rsid w:val="002571E1"/>
    <w:rsid w:val="002C626F"/>
    <w:rsid w:val="002D02FF"/>
    <w:rsid w:val="00305D8F"/>
    <w:rsid w:val="00310345"/>
    <w:rsid w:val="0034586E"/>
    <w:rsid w:val="003A1BDF"/>
    <w:rsid w:val="003B3939"/>
    <w:rsid w:val="003B626B"/>
    <w:rsid w:val="003D4B2D"/>
    <w:rsid w:val="0041783C"/>
    <w:rsid w:val="0044256B"/>
    <w:rsid w:val="00461C94"/>
    <w:rsid w:val="004D1B8B"/>
    <w:rsid w:val="00585283"/>
    <w:rsid w:val="00602471"/>
    <w:rsid w:val="0060670D"/>
    <w:rsid w:val="00625DC9"/>
    <w:rsid w:val="006325A6"/>
    <w:rsid w:val="0070178D"/>
    <w:rsid w:val="00703855"/>
    <w:rsid w:val="00765431"/>
    <w:rsid w:val="007A1F6B"/>
    <w:rsid w:val="007A7C15"/>
    <w:rsid w:val="007F199C"/>
    <w:rsid w:val="00817111"/>
    <w:rsid w:val="0082303D"/>
    <w:rsid w:val="00840D80"/>
    <w:rsid w:val="0084639E"/>
    <w:rsid w:val="00926ADF"/>
    <w:rsid w:val="00933624"/>
    <w:rsid w:val="00977942"/>
    <w:rsid w:val="009B7097"/>
    <w:rsid w:val="00A24537"/>
    <w:rsid w:val="00A537C9"/>
    <w:rsid w:val="00A63D57"/>
    <w:rsid w:val="00A6535B"/>
    <w:rsid w:val="00A86C20"/>
    <w:rsid w:val="00A942B9"/>
    <w:rsid w:val="00A962A2"/>
    <w:rsid w:val="00B33CDE"/>
    <w:rsid w:val="00B826F4"/>
    <w:rsid w:val="00BF630F"/>
    <w:rsid w:val="00C9535E"/>
    <w:rsid w:val="00CE5BBA"/>
    <w:rsid w:val="00D665BF"/>
    <w:rsid w:val="00DC3292"/>
    <w:rsid w:val="00E50EE3"/>
    <w:rsid w:val="00E64A41"/>
    <w:rsid w:val="00E910C5"/>
    <w:rsid w:val="00EC406C"/>
    <w:rsid w:val="00F21474"/>
    <w:rsid w:val="00F56220"/>
    <w:rsid w:val="00F75E0E"/>
    <w:rsid w:val="00FA2EE6"/>
    <w:rsid w:val="00FD10BD"/>
    <w:rsid w:val="00FD6986"/>
    <w:rsid w:val="00FE6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-New-Roman" w:hAnsi="Times-New-Roman" w:cs="Times-New-Roman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pPr>
      <w:spacing w:after="240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33" w:lineRule="atLeast"/>
    </w:pPr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pPr>
      <w:spacing w:after="355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pPr>
      <w:spacing w:after="145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228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pPr>
      <w:spacing w:line="228" w:lineRule="atLeast"/>
    </w:pPr>
    <w:rPr>
      <w:rFonts w:cs="Times New Roman"/>
      <w:color w:val="auto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4586E"/>
    <w:pPr>
      <w:tabs>
        <w:tab w:val="center" w:pos="4819"/>
        <w:tab w:val="right" w:pos="9638"/>
      </w:tabs>
    </w:pPr>
    <w:rPr>
      <w:sz w:val="20"/>
      <w:szCs w:val="20"/>
      <w:lang/>
    </w:rPr>
  </w:style>
  <w:style w:type="character" w:customStyle="1" w:styleId="IntestazioneCarattere">
    <w:name w:val="Intestazione Carattere"/>
    <w:link w:val="Intestazione"/>
    <w:uiPriority w:val="99"/>
    <w:semiHidden/>
    <w:locked/>
    <w:rsid w:val="0034586E"/>
    <w:rPr>
      <w:rFonts w:cs="Times New Roman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34586E"/>
    <w:pPr>
      <w:tabs>
        <w:tab w:val="center" w:pos="4819"/>
        <w:tab w:val="right" w:pos="9638"/>
      </w:tabs>
    </w:pPr>
    <w:rPr>
      <w:sz w:val="20"/>
      <w:szCs w:val="20"/>
      <w:lang/>
    </w:rPr>
  </w:style>
  <w:style w:type="character" w:customStyle="1" w:styleId="PidipaginaCarattere">
    <w:name w:val="Piè di pagina Carattere"/>
    <w:link w:val="Pidipagina"/>
    <w:uiPriority w:val="99"/>
    <w:semiHidden/>
    <w:locked/>
    <w:rsid w:val="0034586E"/>
    <w:rPr>
      <w:rFonts w:cs="Times New Roman"/>
    </w:rPr>
  </w:style>
  <w:style w:type="paragraph" w:styleId="Corpodeltesto">
    <w:name w:val="Body Text"/>
    <w:basedOn w:val="Normale"/>
    <w:link w:val="CorpodeltestoCarattere"/>
    <w:uiPriority w:val="99"/>
    <w:unhideWhenUsed/>
    <w:rsid w:val="0034586E"/>
    <w:pPr>
      <w:overflowPunct w:val="0"/>
      <w:autoSpaceDE w:val="0"/>
      <w:autoSpaceDN w:val="0"/>
      <w:adjustRightInd w:val="0"/>
      <w:spacing w:after="0" w:line="240" w:lineRule="auto"/>
      <w:ind w:right="567"/>
      <w:jc w:val="both"/>
    </w:pPr>
    <w:rPr>
      <w:rFonts w:ascii="Times New Roman" w:hAnsi="Times New Roman"/>
      <w:sz w:val="18"/>
      <w:szCs w:val="18"/>
      <w:lang/>
    </w:rPr>
  </w:style>
  <w:style w:type="character" w:customStyle="1" w:styleId="CorpodeltestoCarattere">
    <w:name w:val="Corpo del testo Carattere"/>
    <w:link w:val="Corpodeltesto"/>
    <w:uiPriority w:val="99"/>
    <w:locked/>
    <w:rsid w:val="0034586E"/>
    <w:rPr>
      <w:rFonts w:ascii="Times New Roman" w:hAnsi="Times New Roman" w:cs="Times New Roman"/>
      <w:sz w:val="18"/>
      <w:szCs w:val="18"/>
    </w:rPr>
  </w:style>
  <w:style w:type="character" w:styleId="Collegamentoipertestuale">
    <w:name w:val="Hyperlink"/>
    <w:rsid w:val="00F21474"/>
    <w:rPr>
      <w:color w:val="0000FF"/>
      <w:u w:val="single"/>
    </w:rPr>
  </w:style>
  <w:style w:type="paragraph" w:customStyle="1" w:styleId="testo">
    <w:name w:val="testo"/>
    <w:basedOn w:val="Normale"/>
    <w:rsid w:val="00F21474"/>
    <w:pPr>
      <w:autoSpaceDE w:val="0"/>
      <w:autoSpaceDN w:val="0"/>
      <w:spacing w:after="0" w:line="240" w:lineRule="auto"/>
      <w:ind w:left="567"/>
      <w:jc w:val="both"/>
    </w:pPr>
    <w:rPr>
      <w:rFonts w:ascii="Times New Roman" w:hAnsi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26F4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stofumettoCarattere">
    <w:name w:val="Testo fumetto Carattere"/>
    <w:link w:val="Testofumetto"/>
    <w:uiPriority w:val="99"/>
    <w:semiHidden/>
    <w:rsid w:val="00B826F4"/>
    <w:rPr>
      <w:rFonts w:ascii="Tahoma" w:hAnsi="Tahoma" w:cs="Tahoma"/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7F199C"/>
    <w:pPr>
      <w:spacing w:after="120" w:line="480" w:lineRule="auto"/>
    </w:pPr>
    <w:rPr>
      <w:lang/>
    </w:rPr>
  </w:style>
  <w:style w:type="character" w:customStyle="1" w:styleId="Corpodeltesto2Carattere">
    <w:name w:val="Corpo del testo 2 Carattere"/>
    <w:link w:val="Corpodeltesto2"/>
    <w:uiPriority w:val="99"/>
    <w:semiHidden/>
    <w:rsid w:val="007F199C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5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5A7E4A-5DD9-4903-96BA-3B8E6CFB1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schede-soprannumerari-DOCENTI-2014-15</vt:lpstr>
    </vt:vector>
  </TitlesOfParts>
  <Company/>
  <LinksUpToDate>false</LinksUpToDate>
  <CharactersWithSpaces>5353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schede-soprannumerari-DOCENTI-2014-15</dc:title>
  <dc:creator>User</dc:creator>
  <cp:lastModifiedBy>Sandomenico</cp:lastModifiedBy>
  <cp:revision>2</cp:revision>
  <cp:lastPrinted>2017-04-18T07:37:00Z</cp:lastPrinted>
  <dcterms:created xsi:type="dcterms:W3CDTF">2025-03-11T08:47:00Z</dcterms:created>
  <dcterms:modified xsi:type="dcterms:W3CDTF">2025-03-11T08:47:00Z</dcterms:modified>
</cp:coreProperties>
</file>