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083B726" w14:textId="651238B1" w:rsidR="00E503C2" w:rsidRPr="00FC3EEC" w:rsidRDefault="00FC3EEC" w:rsidP="008126A8">
      <w:pPr>
        <w:pStyle w:val="Corpotesto"/>
        <w:spacing w:before="74" w:line="535" w:lineRule="auto"/>
        <w:ind w:left="262" w:right="986"/>
        <w:rPr>
          <w:lang w:val="it-IT"/>
        </w:rPr>
      </w:pPr>
      <w:r w:rsidRPr="00FC3EEC">
        <w:rPr>
          <w:lang w:val="it-IT"/>
        </w:rPr>
        <w:t>GRIGLIA</w:t>
      </w:r>
      <w:r w:rsidRPr="00FC3EEC">
        <w:rPr>
          <w:spacing w:val="-15"/>
          <w:lang w:val="it-IT"/>
        </w:rPr>
        <w:t xml:space="preserve"> </w:t>
      </w:r>
      <w:r w:rsidR="008126A8">
        <w:rPr>
          <w:spacing w:val="-15"/>
          <w:lang w:val="it-IT"/>
        </w:rPr>
        <w:t xml:space="preserve"> DI </w:t>
      </w:r>
      <w:r w:rsidRPr="00FC3EEC">
        <w:rPr>
          <w:lang w:val="it-IT"/>
        </w:rPr>
        <w:t>VALUTAZIONE</w:t>
      </w:r>
      <w:r w:rsidRPr="00FC3EEC">
        <w:rPr>
          <w:spacing w:val="-15"/>
          <w:lang w:val="it-IT"/>
        </w:rPr>
        <w:t xml:space="preserve"> </w:t>
      </w:r>
      <w:r w:rsidRPr="00FC3EEC">
        <w:rPr>
          <w:lang w:val="it-IT"/>
        </w:rPr>
        <w:t>DI</w:t>
      </w:r>
      <w:bookmarkStart w:id="0" w:name="DEFINIZIONE_DEI_CRITERI_DI_ATTRIBUZIONE_"/>
      <w:bookmarkEnd w:id="0"/>
      <w:r w:rsidR="008126A8">
        <w:rPr>
          <w:lang w:val="it-IT"/>
        </w:rPr>
        <w:t>SCIPLINE GIURIIDCO-ECONOMICHE</w:t>
      </w:r>
    </w:p>
    <w:tbl>
      <w:tblPr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08"/>
        <w:gridCol w:w="3792"/>
        <w:gridCol w:w="4556"/>
        <w:gridCol w:w="6457"/>
      </w:tblGrid>
      <w:tr w:rsidR="00E503C2" w:rsidRPr="00FC3EEC" w14:paraId="394B3B12" w14:textId="77777777">
        <w:trPr>
          <w:trHeight w:val="556"/>
        </w:trPr>
        <w:tc>
          <w:tcPr>
            <w:tcW w:w="1008" w:type="dxa"/>
          </w:tcPr>
          <w:p w14:paraId="18160AD8" w14:textId="77777777" w:rsidR="00E503C2" w:rsidRPr="00FC3EEC" w:rsidRDefault="00FC3EEC">
            <w:pPr>
              <w:pStyle w:val="TableParagraph"/>
              <w:spacing w:before="157"/>
              <w:ind w:right="343"/>
              <w:jc w:val="right"/>
              <w:rPr>
                <w:b/>
                <w:lang w:val="it-IT"/>
              </w:rPr>
            </w:pPr>
            <w:r w:rsidRPr="00FC3EEC">
              <w:rPr>
                <w:b/>
                <w:spacing w:val="-4"/>
                <w:lang w:val="it-IT"/>
              </w:rPr>
              <w:t>VOTO</w:t>
            </w:r>
          </w:p>
        </w:tc>
        <w:tc>
          <w:tcPr>
            <w:tcW w:w="3792" w:type="dxa"/>
          </w:tcPr>
          <w:p w14:paraId="20AAB260" w14:textId="77777777" w:rsidR="00E503C2" w:rsidRPr="00FC3EEC" w:rsidRDefault="00FC3EEC">
            <w:pPr>
              <w:pStyle w:val="TableParagraph"/>
              <w:spacing w:before="157"/>
              <w:ind w:left="1260" w:right="1257"/>
              <w:jc w:val="center"/>
              <w:rPr>
                <w:b/>
                <w:lang w:val="it-IT"/>
              </w:rPr>
            </w:pPr>
            <w:r w:rsidRPr="00FC3EEC">
              <w:rPr>
                <w:b/>
                <w:spacing w:val="-2"/>
                <w:lang w:val="it-IT"/>
              </w:rPr>
              <w:t>CONOSCENZE</w:t>
            </w:r>
          </w:p>
        </w:tc>
        <w:tc>
          <w:tcPr>
            <w:tcW w:w="4556" w:type="dxa"/>
          </w:tcPr>
          <w:p w14:paraId="4F89BF4D" w14:textId="77777777" w:rsidR="00E503C2" w:rsidRPr="00FC3EEC" w:rsidRDefault="00FC3EEC">
            <w:pPr>
              <w:pStyle w:val="TableParagraph"/>
              <w:spacing w:before="157"/>
              <w:ind w:left="1885" w:right="1870"/>
              <w:jc w:val="center"/>
              <w:rPr>
                <w:b/>
                <w:lang w:val="it-IT"/>
              </w:rPr>
            </w:pPr>
            <w:r w:rsidRPr="00FC3EEC">
              <w:rPr>
                <w:b/>
                <w:spacing w:val="-2"/>
                <w:lang w:val="it-IT"/>
              </w:rPr>
              <w:t>ABILITA’</w:t>
            </w:r>
          </w:p>
        </w:tc>
        <w:tc>
          <w:tcPr>
            <w:tcW w:w="6457" w:type="dxa"/>
          </w:tcPr>
          <w:p w14:paraId="727CD02D" w14:textId="77777777" w:rsidR="00E503C2" w:rsidRPr="00FC3EEC" w:rsidRDefault="00FC3EEC">
            <w:pPr>
              <w:pStyle w:val="TableParagraph"/>
              <w:spacing w:before="157"/>
              <w:ind w:left="2593" w:right="2578"/>
              <w:jc w:val="center"/>
              <w:rPr>
                <w:b/>
                <w:lang w:val="it-IT"/>
              </w:rPr>
            </w:pPr>
            <w:r w:rsidRPr="00FC3EEC">
              <w:rPr>
                <w:b/>
                <w:spacing w:val="-2"/>
                <w:lang w:val="it-IT"/>
              </w:rPr>
              <w:t>COMPETENZE</w:t>
            </w:r>
          </w:p>
        </w:tc>
      </w:tr>
      <w:tr w:rsidR="00E503C2" w:rsidRPr="00FC3EEC" w14:paraId="6F696C96" w14:textId="77777777">
        <w:trPr>
          <w:trHeight w:val="878"/>
        </w:trPr>
        <w:tc>
          <w:tcPr>
            <w:tcW w:w="1008" w:type="dxa"/>
          </w:tcPr>
          <w:p w14:paraId="1625EA99" w14:textId="77777777" w:rsidR="00E503C2" w:rsidRPr="00FC3EEC" w:rsidRDefault="00E503C2">
            <w:pPr>
              <w:pStyle w:val="TableParagraph"/>
              <w:spacing w:before="9"/>
              <w:rPr>
                <w:rFonts w:ascii="Times New Roman"/>
                <w:b/>
                <w:sz w:val="27"/>
                <w:lang w:val="it-IT"/>
              </w:rPr>
            </w:pPr>
          </w:p>
          <w:p w14:paraId="47A5A6E1" w14:textId="77777777" w:rsidR="00E503C2" w:rsidRPr="00FC3EEC" w:rsidRDefault="00FC3EEC">
            <w:pPr>
              <w:pStyle w:val="TableParagraph"/>
              <w:ind w:right="341"/>
              <w:jc w:val="right"/>
              <w:rPr>
                <w:lang w:val="it-IT"/>
              </w:rPr>
            </w:pPr>
            <w:r w:rsidRPr="00FC3EEC">
              <w:rPr>
                <w:spacing w:val="-2"/>
                <w:lang w:val="it-IT"/>
              </w:rPr>
              <w:t>1-</w:t>
            </w:r>
            <w:r w:rsidRPr="00FC3EEC">
              <w:rPr>
                <w:spacing w:val="-10"/>
                <w:lang w:val="it-IT"/>
              </w:rPr>
              <w:t>2</w:t>
            </w:r>
          </w:p>
        </w:tc>
        <w:tc>
          <w:tcPr>
            <w:tcW w:w="3792" w:type="dxa"/>
          </w:tcPr>
          <w:p w14:paraId="38FFE187" w14:textId="77777777" w:rsidR="00E503C2" w:rsidRPr="00FC3EEC" w:rsidRDefault="00E503C2">
            <w:pPr>
              <w:pStyle w:val="TableParagraph"/>
              <w:spacing w:before="9"/>
              <w:rPr>
                <w:rFonts w:ascii="Times New Roman"/>
                <w:b/>
                <w:sz w:val="27"/>
                <w:lang w:val="it-IT"/>
              </w:rPr>
            </w:pPr>
          </w:p>
          <w:p w14:paraId="4B7BBF13" w14:textId="77777777" w:rsidR="00E503C2" w:rsidRPr="00FC3EEC" w:rsidRDefault="00FC3EEC">
            <w:pPr>
              <w:pStyle w:val="TableParagraph"/>
              <w:ind w:left="105"/>
              <w:rPr>
                <w:lang w:val="it-IT"/>
              </w:rPr>
            </w:pPr>
            <w:r w:rsidRPr="00FC3EEC">
              <w:rPr>
                <w:lang w:val="it-IT"/>
              </w:rPr>
              <w:t>Non</w:t>
            </w:r>
            <w:r w:rsidRPr="00FC3EEC">
              <w:rPr>
                <w:spacing w:val="-4"/>
                <w:lang w:val="it-IT"/>
              </w:rPr>
              <w:t xml:space="preserve"> </w:t>
            </w:r>
            <w:r w:rsidRPr="00FC3EEC">
              <w:rPr>
                <w:spacing w:val="-2"/>
                <w:lang w:val="it-IT"/>
              </w:rPr>
              <w:t>espresse</w:t>
            </w:r>
          </w:p>
        </w:tc>
        <w:tc>
          <w:tcPr>
            <w:tcW w:w="4556" w:type="dxa"/>
          </w:tcPr>
          <w:p w14:paraId="655E1D3B" w14:textId="77777777" w:rsidR="00E503C2" w:rsidRPr="00FC3EEC" w:rsidRDefault="00FC3EEC">
            <w:pPr>
              <w:pStyle w:val="TableParagraph"/>
              <w:spacing w:before="185"/>
              <w:ind w:left="111"/>
              <w:rPr>
                <w:lang w:val="it-IT"/>
              </w:rPr>
            </w:pPr>
            <w:r w:rsidRPr="00FC3EEC">
              <w:rPr>
                <w:lang w:val="it-IT"/>
              </w:rPr>
              <w:t>Non</w:t>
            </w:r>
            <w:r w:rsidRPr="00FC3EEC">
              <w:rPr>
                <w:spacing w:val="-8"/>
                <w:lang w:val="it-IT"/>
              </w:rPr>
              <w:t xml:space="preserve"> </w:t>
            </w:r>
            <w:r w:rsidRPr="00FC3EEC">
              <w:rPr>
                <w:lang w:val="it-IT"/>
              </w:rPr>
              <w:t>applica</w:t>
            </w:r>
            <w:r w:rsidRPr="00FC3EEC">
              <w:rPr>
                <w:spacing w:val="-7"/>
                <w:lang w:val="it-IT"/>
              </w:rPr>
              <w:t xml:space="preserve"> </w:t>
            </w:r>
            <w:r w:rsidRPr="00FC3EEC">
              <w:rPr>
                <w:lang w:val="it-IT"/>
              </w:rPr>
              <w:t>le</w:t>
            </w:r>
            <w:r w:rsidRPr="00FC3EEC">
              <w:rPr>
                <w:spacing w:val="-7"/>
                <w:lang w:val="it-IT"/>
              </w:rPr>
              <w:t xml:space="preserve"> </w:t>
            </w:r>
            <w:r w:rsidRPr="00FC3EEC">
              <w:rPr>
                <w:lang w:val="it-IT"/>
              </w:rPr>
              <w:t>conoscenze</w:t>
            </w:r>
            <w:r w:rsidRPr="00FC3EEC">
              <w:rPr>
                <w:spacing w:val="-7"/>
                <w:lang w:val="it-IT"/>
              </w:rPr>
              <w:t xml:space="preserve"> </w:t>
            </w:r>
            <w:r w:rsidRPr="00FC3EEC">
              <w:rPr>
                <w:lang w:val="it-IT"/>
              </w:rPr>
              <w:t>minime,</w:t>
            </w:r>
            <w:r w:rsidRPr="00FC3EEC">
              <w:rPr>
                <w:spacing w:val="-9"/>
                <w:lang w:val="it-IT"/>
              </w:rPr>
              <w:t xml:space="preserve"> </w:t>
            </w:r>
            <w:r w:rsidRPr="00FC3EEC">
              <w:rPr>
                <w:lang w:val="it-IT"/>
              </w:rPr>
              <w:t>neanche</w:t>
            </w:r>
            <w:r w:rsidRPr="00FC3EEC">
              <w:rPr>
                <w:spacing w:val="-7"/>
                <w:lang w:val="it-IT"/>
              </w:rPr>
              <w:t xml:space="preserve"> </w:t>
            </w:r>
            <w:r w:rsidRPr="00FC3EEC">
              <w:rPr>
                <w:lang w:val="it-IT"/>
              </w:rPr>
              <w:t xml:space="preserve">se </w:t>
            </w:r>
            <w:r w:rsidRPr="00FC3EEC">
              <w:rPr>
                <w:spacing w:val="-2"/>
                <w:lang w:val="it-IT"/>
              </w:rPr>
              <w:t>guidato</w:t>
            </w:r>
          </w:p>
        </w:tc>
        <w:tc>
          <w:tcPr>
            <w:tcW w:w="6457" w:type="dxa"/>
          </w:tcPr>
          <w:p w14:paraId="66945EC3" w14:textId="77777777" w:rsidR="00E503C2" w:rsidRPr="00FC3EEC" w:rsidRDefault="00E503C2">
            <w:pPr>
              <w:pStyle w:val="TableParagraph"/>
              <w:spacing w:before="9"/>
              <w:rPr>
                <w:rFonts w:ascii="Times New Roman"/>
                <w:b/>
                <w:sz w:val="27"/>
                <w:lang w:val="it-IT"/>
              </w:rPr>
            </w:pPr>
          </w:p>
          <w:p w14:paraId="6504421E" w14:textId="77777777" w:rsidR="00E503C2" w:rsidRPr="00FC3EEC" w:rsidRDefault="00FC3EEC">
            <w:pPr>
              <w:pStyle w:val="TableParagraph"/>
              <w:ind w:left="107"/>
              <w:rPr>
                <w:lang w:val="it-IT"/>
              </w:rPr>
            </w:pPr>
            <w:r w:rsidRPr="00FC3EEC">
              <w:rPr>
                <w:lang w:val="it-IT"/>
              </w:rPr>
              <w:t>Volontariamente</w:t>
            </w:r>
            <w:r w:rsidRPr="00FC3EEC">
              <w:rPr>
                <w:spacing w:val="-9"/>
                <w:lang w:val="it-IT"/>
              </w:rPr>
              <w:t xml:space="preserve"> </w:t>
            </w:r>
            <w:r w:rsidRPr="00FC3EEC">
              <w:rPr>
                <w:lang w:val="it-IT"/>
              </w:rPr>
              <w:t>non</w:t>
            </w:r>
            <w:r w:rsidRPr="00FC3EEC">
              <w:rPr>
                <w:spacing w:val="-8"/>
                <w:lang w:val="it-IT"/>
              </w:rPr>
              <w:t xml:space="preserve"> </w:t>
            </w:r>
            <w:r w:rsidRPr="00FC3EEC">
              <w:rPr>
                <w:spacing w:val="-2"/>
                <w:lang w:val="it-IT"/>
              </w:rPr>
              <w:t>espressa</w:t>
            </w:r>
          </w:p>
        </w:tc>
      </w:tr>
      <w:tr w:rsidR="00E503C2" w:rsidRPr="008126A8" w14:paraId="5412B5B1" w14:textId="77777777">
        <w:trPr>
          <w:trHeight w:val="868"/>
        </w:trPr>
        <w:tc>
          <w:tcPr>
            <w:tcW w:w="1008" w:type="dxa"/>
          </w:tcPr>
          <w:p w14:paraId="3A77A1B7" w14:textId="77777777" w:rsidR="00E503C2" w:rsidRPr="00FC3EEC" w:rsidRDefault="00E503C2">
            <w:pPr>
              <w:pStyle w:val="TableParagraph"/>
              <w:spacing w:before="10"/>
              <w:rPr>
                <w:rFonts w:ascii="Times New Roman"/>
                <w:b/>
                <w:sz w:val="26"/>
                <w:lang w:val="it-IT"/>
              </w:rPr>
            </w:pPr>
          </w:p>
          <w:p w14:paraId="1A83C0A0" w14:textId="77777777" w:rsidR="00E503C2" w:rsidRPr="00FC3EEC" w:rsidRDefault="00FC3EEC">
            <w:pPr>
              <w:pStyle w:val="TableParagraph"/>
              <w:spacing w:before="1"/>
              <w:ind w:left="16"/>
              <w:jc w:val="center"/>
              <w:rPr>
                <w:lang w:val="it-IT"/>
              </w:rPr>
            </w:pPr>
            <w:r w:rsidRPr="00FC3EEC">
              <w:rPr>
                <w:lang w:val="it-IT"/>
              </w:rPr>
              <w:t>3</w:t>
            </w:r>
          </w:p>
        </w:tc>
        <w:tc>
          <w:tcPr>
            <w:tcW w:w="3792" w:type="dxa"/>
          </w:tcPr>
          <w:p w14:paraId="4B81771E" w14:textId="77777777" w:rsidR="00E503C2" w:rsidRPr="00FC3EEC" w:rsidRDefault="00E503C2">
            <w:pPr>
              <w:pStyle w:val="TableParagraph"/>
              <w:spacing w:before="10"/>
              <w:rPr>
                <w:rFonts w:ascii="Times New Roman"/>
                <w:b/>
                <w:sz w:val="26"/>
                <w:lang w:val="it-IT"/>
              </w:rPr>
            </w:pPr>
          </w:p>
          <w:p w14:paraId="40C38E31" w14:textId="77777777" w:rsidR="00E503C2" w:rsidRPr="00FC3EEC" w:rsidRDefault="00FC3EEC">
            <w:pPr>
              <w:pStyle w:val="TableParagraph"/>
              <w:spacing w:before="1"/>
              <w:ind w:left="105"/>
              <w:rPr>
                <w:lang w:val="it-IT"/>
              </w:rPr>
            </w:pPr>
            <w:r w:rsidRPr="00FC3EEC">
              <w:rPr>
                <w:lang w:val="it-IT"/>
              </w:rPr>
              <w:t>Frammentarie</w:t>
            </w:r>
            <w:r w:rsidRPr="00FC3EEC">
              <w:rPr>
                <w:spacing w:val="-6"/>
                <w:lang w:val="it-IT"/>
              </w:rPr>
              <w:t xml:space="preserve"> </w:t>
            </w:r>
            <w:r w:rsidRPr="00FC3EEC">
              <w:rPr>
                <w:lang w:val="it-IT"/>
              </w:rPr>
              <w:t>e</w:t>
            </w:r>
            <w:r w:rsidRPr="00FC3EEC">
              <w:rPr>
                <w:spacing w:val="-6"/>
                <w:lang w:val="it-IT"/>
              </w:rPr>
              <w:t xml:space="preserve"> </w:t>
            </w:r>
            <w:r w:rsidRPr="00FC3EEC">
              <w:rPr>
                <w:lang w:val="it-IT"/>
              </w:rPr>
              <w:t>gravemente</w:t>
            </w:r>
            <w:r w:rsidRPr="00FC3EEC">
              <w:rPr>
                <w:spacing w:val="-5"/>
                <w:lang w:val="it-IT"/>
              </w:rPr>
              <w:t xml:space="preserve"> </w:t>
            </w:r>
            <w:r w:rsidRPr="00FC3EEC">
              <w:rPr>
                <w:spacing w:val="-2"/>
                <w:lang w:val="it-IT"/>
              </w:rPr>
              <w:t>lacunose</w:t>
            </w:r>
          </w:p>
        </w:tc>
        <w:tc>
          <w:tcPr>
            <w:tcW w:w="4556" w:type="dxa"/>
          </w:tcPr>
          <w:p w14:paraId="2932D4E7" w14:textId="77777777" w:rsidR="00E503C2" w:rsidRPr="00FC3EEC" w:rsidRDefault="00FC3EEC">
            <w:pPr>
              <w:pStyle w:val="TableParagraph"/>
              <w:spacing w:before="175"/>
              <w:ind w:left="111"/>
              <w:rPr>
                <w:lang w:val="it-IT"/>
              </w:rPr>
            </w:pPr>
            <w:r w:rsidRPr="00FC3EEC">
              <w:rPr>
                <w:lang w:val="it-IT"/>
              </w:rPr>
              <w:t>Applica</w:t>
            </w:r>
            <w:r w:rsidRPr="00FC3EEC">
              <w:rPr>
                <w:spacing w:val="-7"/>
                <w:lang w:val="it-IT"/>
              </w:rPr>
              <w:t xml:space="preserve"> </w:t>
            </w:r>
            <w:r w:rsidRPr="00FC3EEC">
              <w:rPr>
                <w:lang w:val="it-IT"/>
              </w:rPr>
              <w:t>le</w:t>
            </w:r>
            <w:r w:rsidRPr="00FC3EEC">
              <w:rPr>
                <w:spacing w:val="-7"/>
                <w:lang w:val="it-IT"/>
              </w:rPr>
              <w:t xml:space="preserve"> </w:t>
            </w:r>
            <w:r w:rsidRPr="00FC3EEC">
              <w:rPr>
                <w:lang w:val="it-IT"/>
              </w:rPr>
              <w:t>conoscenze</w:t>
            </w:r>
            <w:r w:rsidRPr="00FC3EEC">
              <w:rPr>
                <w:spacing w:val="-7"/>
                <w:lang w:val="it-IT"/>
              </w:rPr>
              <w:t xml:space="preserve"> </w:t>
            </w:r>
            <w:r w:rsidRPr="00FC3EEC">
              <w:rPr>
                <w:lang w:val="it-IT"/>
              </w:rPr>
              <w:t>minime,</w:t>
            </w:r>
            <w:r w:rsidRPr="00FC3EEC">
              <w:rPr>
                <w:spacing w:val="-9"/>
                <w:lang w:val="it-IT"/>
              </w:rPr>
              <w:t xml:space="preserve"> </w:t>
            </w:r>
            <w:r w:rsidRPr="00FC3EEC">
              <w:rPr>
                <w:lang w:val="it-IT"/>
              </w:rPr>
              <w:t>solo</w:t>
            </w:r>
            <w:r w:rsidRPr="00FC3EEC">
              <w:rPr>
                <w:spacing w:val="-8"/>
                <w:lang w:val="it-IT"/>
              </w:rPr>
              <w:t xml:space="preserve"> </w:t>
            </w:r>
            <w:r w:rsidRPr="00FC3EEC">
              <w:rPr>
                <w:lang w:val="it-IT"/>
              </w:rPr>
              <w:t>se</w:t>
            </w:r>
            <w:r w:rsidRPr="00FC3EEC">
              <w:rPr>
                <w:spacing w:val="-7"/>
                <w:lang w:val="it-IT"/>
              </w:rPr>
              <w:t xml:space="preserve"> </w:t>
            </w:r>
            <w:r w:rsidRPr="00FC3EEC">
              <w:rPr>
                <w:lang w:val="it-IT"/>
              </w:rPr>
              <w:t>guidato, con gravi errori</w:t>
            </w:r>
          </w:p>
        </w:tc>
        <w:tc>
          <w:tcPr>
            <w:tcW w:w="6457" w:type="dxa"/>
          </w:tcPr>
          <w:p w14:paraId="1E1E795D" w14:textId="77777777" w:rsidR="00E503C2" w:rsidRPr="00FC3EEC" w:rsidRDefault="00E503C2">
            <w:pPr>
              <w:pStyle w:val="TableParagraph"/>
              <w:spacing w:before="10"/>
              <w:rPr>
                <w:rFonts w:ascii="Times New Roman"/>
                <w:b/>
                <w:sz w:val="26"/>
                <w:lang w:val="it-IT"/>
              </w:rPr>
            </w:pPr>
          </w:p>
          <w:p w14:paraId="1222974A" w14:textId="77777777" w:rsidR="00E503C2" w:rsidRPr="00FC3EEC" w:rsidRDefault="00FC3EEC">
            <w:pPr>
              <w:pStyle w:val="TableParagraph"/>
              <w:spacing w:before="1"/>
              <w:ind w:left="107"/>
              <w:rPr>
                <w:lang w:val="it-IT"/>
              </w:rPr>
            </w:pPr>
            <w:r w:rsidRPr="00FC3EEC">
              <w:rPr>
                <w:lang w:val="it-IT"/>
              </w:rPr>
              <w:t>Comunica</w:t>
            </w:r>
            <w:r w:rsidRPr="00FC3EEC">
              <w:rPr>
                <w:spacing w:val="-6"/>
                <w:lang w:val="it-IT"/>
              </w:rPr>
              <w:t xml:space="preserve"> </w:t>
            </w:r>
            <w:r w:rsidRPr="00FC3EEC">
              <w:rPr>
                <w:lang w:val="it-IT"/>
              </w:rPr>
              <w:t>in</w:t>
            </w:r>
            <w:r w:rsidRPr="00FC3EEC">
              <w:rPr>
                <w:spacing w:val="-6"/>
                <w:lang w:val="it-IT"/>
              </w:rPr>
              <w:t xml:space="preserve"> </w:t>
            </w:r>
            <w:r w:rsidRPr="00FC3EEC">
              <w:rPr>
                <w:lang w:val="it-IT"/>
              </w:rPr>
              <w:t>modo</w:t>
            </w:r>
            <w:r w:rsidRPr="00FC3EEC">
              <w:rPr>
                <w:spacing w:val="-7"/>
                <w:lang w:val="it-IT"/>
              </w:rPr>
              <w:t xml:space="preserve"> </w:t>
            </w:r>
            <w:r w:rsidRPr="00FC3EEC">
              <w:rPr>
                <w:lang w:val="it-IT"/>
              </w:rPr>
              <w:t>scorretto</w:t>
            </w:r>
            <w:r w:rsidRPr="00FC3EEC">
              <w:rPr>
                <w:spacing w:val="-6"/>
                <w:lang w:val="it-IT"/>
              </w:rPr>
              <w:t xml:space="preserve"> </w:t>
            </w:r>
            <w:r w:rsidRPr="00FC3EEC">
              <w:rPr>
                <w:lang w:val="it-IT"/>
              </w:rPr>
              <w:t>ed</w:t>
            </w:r>
            <w:r w:rsidRPr="00FC3EEC">
              <w:rPr>
                <w:spacing w:val="-1"/>
                <w:lang w:val="it-IT"/>
              </w:rPr>
              <w:t xml:space="preserve"> </w:t>
            </w:r>
            <w:r w:rsidRPr="00FC3EEC">
              <w:rPr>
                <w:spacing w:val="-2"/>
                <w:lang w:val="it-IT"/>
              </w:rPr>
              <w:t>improprio</w:t>
            </w:r>
          </w:p>
        </w:tc>
      </w:tr>
      <w:tr w:rsidR="00E503C2" w:rsidRPr="008126A8" w14:paraId="3860F686" w14:textId="77777777">
        <w:trPr>
          <w:trHeight w:val="873"/>
        </w:trPr>
        <w:tc>
          <w:tcPr>
            <w:tcW w:w="1008" w:type="dxa"/>
          </w:tcPr>
          <w:p w14:paraId="6CD12FE6" w14:textId="77777777" w:rsidR="00E503C2" w:rsidRPr="00FC3EEC" w:rsidRDefault="00E503C2">
            <w:pPr>
              <w:pStyle w:val="TableParagraph"/>
              <w:spacing w:before="4"/>
              <w:rPr>
                <w:rFonts w:ascii="Times New Roman"/>
                <w:b/>
                <w:sz w:val="27"/>
                <w:lang w:val="it-IT"/>
              </w:rPr>
            </w:pPr>
          </w:p>
          <w:p w14:paraId="30277A46" w14:textId="77777777" w:rsidR="00E503C2" w:rsidRPr="00FC3EEC" w:rsidRDefault="00FC3EEC">
            <w:pPr>
              <w:pStyle w:val="TableParagraph"/>
              <w:ind w:left="16"/>
              <w:jc w:val="center"/>
              <w:rPr>
                <w:lang w:val="it-IT"/>
              </w:rPr>
            </w:pPr>
            <w:r w:rsidRPr="00FC3EEC">
              <w:rPr>
                <w:lang w:val="it-IT"/>
              </w:rPr>
              <w:t>4</w:t>
            </w:r>
          </w:p>
        </w:tc>
        <w:tc>
          <w:tcPr>
            <w:tcW w:w="3792" w:type="dxa"/>
          </w:tcPr>
          <w:p w14:paraId="758AA2AC" w14:textId="77777777" w:rsidR="00E503C2" w:rsidRPr="00FC3EEC" w:rsidRDefault="00E503C2">
            <w:pPr>
              <w:pStyle w:val="TableParagraph"/>
              <w:spacing w:before="4"/>
              <w:rPr>
                <w:rFonts w:ascii="Times New Roman"/>
                <w:b/>
                <w:sz w:val="27"/>
                <w:lang w:val="it-IT"/>
              </w:rPr>
            </w:pPr>
          </w:p>
          <w:p w14:paraId="628F991E" w14:textId="77777777" w:rsidR="00E503C2" w:rsidRPr="00FC3EEC" w:rsidRDefault="00FC3EEC">
            <w:pPr>
              <w:pStyle w:val="TableParagraph"/>
              <w:ind w:left="105"/>
              <w:rPr>
                <w:lang w:val="it-IT"/>
              </w:rPr>
            </w:pPr>
            <w:r w:rsidRPr="00FC3EEC">
              <w:rPr>
                <w:lang w:val="it-IT"/>
              </w:rPr>
              <w:t>Superficiali</w:t>
            </w:r>
            <w:r w:rsidRPr="00FC3EEC">
              <w:rPr>
                <w:spacing w:val="-4"/>
                <w:lang w:val="it-IT"/>
              </w:rPr>
              <w:t xml:space="preserve"> </w:t>
            </w:r>
            <w:r w:rsidRPr="00FC3EEC">
              <w:rPr>
                <w:lang w:val="it-IT"/>
              </w:rPr>
              <w:t>e</w:t>
            </w:r>
            <w:r w:rsidRPr="00FC3EEC">
              <w:rPr>
                <w:spacing w:val="-5"/>
                <w:lang w:val="it-IT"/>
              </w:rPr>
              <w:t xml:space="preserve"> </w:t>
            </w:r>
            <w:r w:rsidRPr="00FC3EEC">
              <w:rPr>
                <w:spacing w:val="-2"/>
                <w:lang w:val="it-IT"/>
              </w:rPr>
              <w:t>lacunose</w:t>
            </w:r>
          </w:p>
        </w:tc>
        <w:tc>
          <w:tcPr>
            <w:tcW w:w="4556" w:type="dxa"/>
          </w:tcPr>
          <w:p w14:paraId="39F1FED2" w14:textId="77777777" w:rsidR="00E503C2" w:rsidRPr="00FC3EEC" w:rsidRDefault="00FC3EEC">
            <w:pPr>
              <w:pStyle w:val="TableParagraph"/>
              <w:spacing w:before="46"/>
              <w:ind w:left="111" w:right="283"/>
              <w:jc w:val="both"/>
              <w:rPr>
                <w:lang w:val="it-IT"/>
              </w:rPr>
            </w:pPr>
            <w:r w:rsidRPr="00FC3EEC">
              <w:rPr>
                <w:lang w:val="it-IT"/>
              </w:rPr>
              <w:t xml:space="preserve">Applica le conoscenze minime, se guidato, ma con errori anche nella esecuzione di compiti </w:t>
            </w:r>
            <w:r w:rsidRPr="00FC3EEC">
              <w:rPr>
                <w:spacing w:val="-2"/>
                <w:lang w:val="it-IT"/>
              </w:rPr>
              <w:t>semplici</w:t>
            </w:r>
          </w:p>
        </w:tc>
        <w:tc>
          <w:tcPr>
            <w:tcW w:w="6457" w:type="dxa"/>
          </w:tcPr>
          <w:p w14:paraId="13C99FD9" w14:textId="77777777" w:rsidR="00E503C2" w:rsidRPr="00FC3EEC" w:rsidRDefault="00E503C2">
            <w:pPr>
              <w:pStyle w:val="TableParagraph"/>
              <w:spacing w:before="4"/>
              <w:rPr>
                <w:rFonts w:ascii="Times New Roman"/>
                <w:b/>
                <w:sz w:val="27"/>
                <w:lang w:val="it-IT"/>
              </w:rPr>
            </w:pPr>
          </w:p>
          <w:p w14:paraId="39060E57" w14:textId="77777777" w:rsidR="00E503C2" w:rsidRPr="00FC3EEC" w:rsidRDefault="00FC3EEC">
            <w:pPr>
              <w:pStyle w:val="TableParagraph"/>
              <w:ind w:left="107"/>
              <w:rPr>
                <w:lang w:val="it-IT"/>
              </w:rPr>
            </w:pPr>
            <w:r w:rsidRPr="00FC3EEC">
              <w:rPr>
                <w:lang w:val="it-IT"/>
              </w:rPr>
              <w:t>Comunica</w:t>
            </w:r>
            <w:r w:rsidRPr="00FC3EEC">
              <w:rPr>
                <w:spacing w:val="-8"/>
                <w:lang w:val="it-IT"/>
              </w:rPr>
              <w:t xml:space="preserve"> </w:t>
            </w:r>
            <w:r w:rsidRPr="00FC3EEC">
              <w:rPr>
                <w:lang w:val="it-IT"/>
              </w:rPr>
              <w:t>in</w:t>
            </w:r>
            <w:r w:rsidRPr="00FC3EEC">
              <w:rPr>
                <w:spacing w:val="-6"/>
                <w:lang w:val="it-IT"/>
              </w:rPr>
              <w:t xml:space="preserve"> </w:t>
            </w:r>
            <w:r w:rsidRPr="00FC3EEC">
              <w:rPr>
                <w:lang w:val="it-IT"/>
              </w:rPr>
              <w:t>modo</w:t>
            </w:r>
            <w:r w:rsidRPr="00FC3EEC">
              <w:rPr>
                <w:spacing w:val="-7"/>
                <w:lang w:val="it-IT"/>
              </w:rPr>
              <w:t xml:space="preserve"> </w:t>
            </w:r>
            <w:r w:rsidRPr="00FC3EEC">
              <w:rPr>
                <w:lang w:val="it-IT"/>
              </w:rPr>
              <w:t>inadeguato,</w:t>
            </w:r>
            <w:r w:rsidRPr="00FC3EEC">
              <w:rPr>
                <w:spacing w:val="-8"/>
                <w:lang w:val="it-IT"/>
              </w:rPr>
              <w:t xml:space="preserve"> </w:t>
            </w:r>
            <w:r w:rsidRPr="00FC3EEC">
              <w:rPr>
                <w:lang w:val="it-IT"/>
              </w:rPr>
              <w:t>non</w:t>
            </w:r>
            <w:r w:rsidRPr="00FC3EEC">
              <w:rPr>
                <w:spacing w:val="-7"/>
                <w:lang w:val="it-IT"/>
              </w:rPr>
              <w:t xml:space="preserve"> </w:t>
            </w:r>
            <w:r w:rsidRPr="00FC3EEC">
              <w:rPr>
                <w:lang w:val="it-IT"/>
              </w:rPr>
              <w:t>compie</w:t>
            </w:r>
            <w:r w:rsidRPr="00FC3EEC">
              <w:rPr>
                <w:spacing w:val="-5"/>
                <w:lang w:val="it-IT"/>
              </w:rPr>
              <w:t xml:space="preserve"> </w:t>
            </w:r>
            <w:r w:rsidRPr="00FC3EEC">
              <w:rPr>
                <w:lang w:val="it-IT"/>
              </w:rPr>
              <w:t>operazioni</w:t>
            </w:r>
            <w:r w:rsidRPr="00FC3EEC">
              <w:rPr>
                <w:spacing w:val="-4"/>
                <w:lang w:val="it-IT"/>
              </w:rPr>
              <w:t xml:space="preserve"> </w:t>
            </w:r>
            <w:r w:rsidRPr="00FC3EEC">
              <w:rPr>
                <w:lang w:val="it-IT"/>
              </w:rPr>
              <w:t>di</w:t>
            </w:r>
            <w:r w:rsidRPr="00FC3EEC">
              <w:rPr>
                <w:spacing w:val="-3"/>
                <w:lang w:val="it-IT"/>
              </w:rPr>
              <w:t xml:space="preserve"> </w:t>
            </w:r>
            <w:r w:rsidRPr="00FC3EEC">
              <w:rPr>
                <w:spacing w:val="-2"/>
                <w:lang w:val="it-IT"/>
              </w:rPr>
              <w:t>analisi</w:t>
            </w:r>
          </w:p>
        </w:tc>
      </w:tr>
      <w:tr w:rsidR="00E503C2" w:rsidRPr="008126A8" w14:paraId="16C758D2" w14:textId="77777777">
        <w:trPr>
          <w:trHeight w:val="873"/>
        </w:trPr>
        <w:tc>
          <w:tcPr>
            <w:tcW w:w="1008" w:type="dxa"/>
          </w:tcPr>
          <w:p w14:paraId="7ADE4120" w14:textId="77777777" w:rsidR="00E503C2" w:rsidRPr="00FC3EEC" w:rsidRDefault="00E503C2">
            <w:pPr>
              <w:pStyle w:val="TableParagraph"/>
              <w:spacing w:before="4"/>
              <w:rPr>
                <w:rFonts w:ascii="Times New Roman"/>
                <w:b/>
                <w:sz w:val="27"/>
                <w:lang w:val="it-IT"/>
              </w:rPr>
            </w:pPr>
          </w:p>
          <w:p w14:paraId="3B756FA5" w14:textId="77777777" w:rsidR="00E503C2" w:rsidRPr="00FC3EEC" w:rsidRDefault="00FC3EEC">
            <w:pPr>
              <w:pStyle w:val="TableParagraph"/>
              <w:ind w:left="16"/>
              <w:jc w:val="center"/>
              <w:rPr>
                <w:lang w:val="it-IT"/>
              </w:rPr>
            </w:pPr>
            <w:r w:rsidRPr="00FC3EEC">
              <w:rPr>
                <w:lang w:val="it-IT"/>
              </w:rPr>
              <w:t>5</w:t>
            </w:r>
          </w:p>
        </w:tc>
        <w:tc>
          <w:tcPr>
            <w:tcW w:w="3792" w:type="dxa"/>
          </w:tcPr>
          <w:p w14:paraId="2348F312" w14:textId="77777777" w:rsidR="00E503C2" w:rsidRPr="00FC3EEC" w:rsidRDefault="00E503C2">
            <w:pPr>
              <w:pStyle w:val="TableParagraph"/>
              <w:spacing w:before="4"/>
              <w:rPr>
                <w:rFonts w:ascii="Times New Roman"/>
                <w:b/>
                <w:sz w:val="27"/>
                <w:lang w:val="it-IT"/>
              </w:rPr>
            </w:pPr>
          </w:p>
          <w:p w14:paraId="40A1C31E" w14:textId="77777777" w:rsidR="00E503C2" w:rsidRPr="00FC3EEC" w:rsidRDefault="00FC3EEC">
            <w:pPr>
              <w:pStyle w:val="TableParagraph"/>
              <w:ind w:left="105"/>
              <w:rPr>
                <w:lang w:val="it-IT"/>
              </w:rPr>
            </w:pPr>
            <w:r w:rsidRPr="00FC3EEC">
              <w:rPr>
                <w:lang w:val="it-IT"/>
              </w:rPr>
              <w:t>Superficiali</w:t>
            </w:r>
            <w:r w:rsidRPr="00FC3EEC">
              <w:rPr>
                <w:spacing w:val="-4"/>
                <w:lang w:val="it-IT"/>
              </w:rPr>
              <w:t xml:space="preserve"> </w:t>
            </w:r>
            <w:r w:rsidRPr="00FC3EEC">
              <w:rPr>
                <w:lang w:val="it-IT"/>
              </w:rPr>
              <w:t>ed</w:t>
            </w:r>
            <w:r w:rsidRPr="00FC3EEC">
              <w:rPr>
                <w:spacing w:val="-5"/>
                <w:lang w:val="it-IT"/>
              </w:rPr>
              <w:t xml:space="preserve"> </w:t>
            </w:r>
            <w:r w:rsidRPr="00FC3EEC">
              <w:rPr>
                <w:spacing w:val="-2"/>
                <w:lang w:val="it-IT"/>
              </w:rPr>
              <w:t>incerte</w:t>
            </w:r>
          </w:p>
        </w:tc>
        <w:tc>
          <w:tcPr>
            <w:tcW w:w="4556" w:type="dxa"/>
          </w:tcPr>
          <w:p w14:paraId="18C73DFA" w14:textId="77777777" w:rsidR="00E503C2" w:rsidRPr="00FC3EEC" w:rsidRDefault="00FC3EEC">
            <w:pPr>
              <w:pStyle w:val="TableParagraph"/>
              <w:spacing w:before="180"/>
              <w:ind w:left="111"/>
              <w:rPr>
                <w:lang w:val="it-IT"/>
              </w:rPr>
            </w:pPr>
            <w:r w:rsidRPr="00FC3EEC">
              <w:rPr>
                <w:lang w:val="it-IT"/>
              </w:rPr>
              <w:t>Applica</w:t>
            </w:r>
            <w:r w:rsidRPr="00FC3EEC">
              <w:rPr>
                <w:spacing w:val="-7"/>
                <w:lang w:val="it-IT"/>
              </w:rPr>
              <w:t xml:space="preserve"> </w:t>
            </w:r>
            <w:r w:rsidRPr="00FC3EEC">
              <w:rPr>
                <w:lang w:val="it-IT"/>
              </w:rPr>
              <w:t>le</w:t>
            </w:r>
            <w:r w:rsidRPr="00FC3EEC">
              <w:rPr>
                <w:spacing w:val="-7"/>
                <w:lang w:val="it-IT"/>
              </w:rPr>
              <w:t xml:space="preserve"> </w:t>
            </w:r>
            <w:r w:rsidRPr="00FC3EEC">
              <w:rPr>
                <w:lang w:val="it-IT"/>
              </w:rPr>
              <w:t>conoscenze</w:t>
            </w:r>
            <w:r w:rsidRPr="00FC3EEC">
              <w:rPr>
                <w:spacing w:val="-7"/>
                <w:lang w:val="it-IT"/>
              </w:rPr>
              <w:t xml:space="preserve"> </w:t>
            </w:r>
            <w:r w:rsidRPr="00FC3EEC">
              <w:rPr>
                <w:lang w:val="it-IT"/>
              </w:rPr>
              <w:t>con</w:t>
            </w:r>
            <w:r w:rsidRPr="00FC3EEC">
              <w:rPr>
                <w:spacing w:val="-7"/>
                <w:lang w:val="it-IT"/>
              </w:rPr>
              <w:t xml:space="preserve"> </w:t>
            </w:r>
            <w:r w:rsidRPr="00FC3EEC">
              <w:rPr>
                <w:spacing w:val="-2"/>
                <w:lang w:val="it-IT"/>
              </w:rPr>
              <w:t>imprecisione</w:t>
            </w:r>
          </w:p>
          <w:p w14:paraId="2EA15EC3" w14:textId="77777777" w:rsidR="00E503C2" w:rsidRPr="00FC3EEC" w:rsidRDefault="00FC3EEC">
            <w:pPr>
              <w:pStyle w:val="TableParagraph"/>
              <w:spacing w:before="1"/>
              <w:ind w:left="111"/>
              <w:rPr>
                <w:lang w:val="it-IT"/>
              </w:rPr>
            </w:pPr>
            <w:r w:rsidRPr="00FC3EEC">
              <w:rPr>
                <w:lang w:val="it-IT"/>
              </w:rPr>
              <w:t>nell’esecuzione</w:t>
            </w:r>
            <w:r w:rsidRPr="00FC3EEC">
              <w:rPr>
                <w:spacing w:val="-8"/>
                <w:lang w:val="it-IT"/>
              </w:rPr>
              <w:t xml:space="preserve"> </w:t>
            </w:r>
            <w:r w:rsidRPr="00FC3EEC">
              <w:rPr>
                <w:lang w:val="it-IT"/>
              </w:rPr>
              <w:t>di</w:t>
            </w:r>
            <w:r w:rsidRPr="00FC3EEC">
              <w:rPr>
                <w:spacing w:val="-5"/>
                <w:lang w:val="it-IT"/>
              </w:rPr>
              <w:t xml:space="preserve"> </w:t>
            </w:r>
            <w:r w:rsidRPr="00FC3EEC">
              <w:rPr>
                <w:lang w:val="it-IT"/>
              </w:rPr>
              <w:t>compiti</w:t>
            </w:r>
            <w:r w:rsidRPr="00FC3EEC">
              <w:rPr>
                <w:spacing w:val="-5"/>
                <w:lang w:val="it-IT"/>
              </w:rPr>
              <w:t xml:space="preserve"> </w:t>
            </w:r>
            <w:r w:rsidRPr="00FC3EEC">
              <w:rPr>
                <w:spacing w:val="-2"/>
                <w:lang w:val="it-IT"/>
              </w:rPr>
              <w:t>semplici</w:t>
            </w:r>
          </w:p>
        </w:tc>
        <w:tc>
          <w:tcPr>
            <w:tcW w:w="6457" w:type="dxa"/>
          </w:tcPr>
          <w:p w14:paraId="7FBD287E" w14:textId="77777777" w:rsidR="00E503C2" w:rsidRPr="00FC3EEC" w:rsidRDefault="00FC3EEC">
            <w:pPr>
              <w:pStyle w:val="TableParagraph"/>
              <w:spacing w:before="180"/>
              <w:ind w:left="107"/>
              <w:rPr>
                <w:lang w:val="it-IT"/>
              </w:rPr>
            </w:pPr>
            <w:r w:rsidRPr="00FC3EEC">
              <w:rPr>
                <w:lang w:val="it-IT"/>
              </w:rPr>
              <w:t>Comunica</w:t>
            </w:r>
            <w:r w:rsidRPr="00FC3EEC">
              <w:rPr>
                <w:spacing w:val="-9"/>
                <w:lang w:val="it-IT"/>
              </w:rPr>
              <w:t xml:space="preserve"> </w:t>
            </w:r>
            <w:r w:rsidRPr="00FC3EEC">
              <w:rPr>
                <w:lang w:val="it-IT"/>
              </w:rPr>
              <w:t>in</w:t>
            </w:r>
            <w:r w:rsidRPr="00FC3EEC">
              <w:rPr>
                <w:spacing w:val="-10"/>
                <w:lang w:val="it-IT"/>
              </w:rPr>
              <w:t xml:space="preserve"> </w:t>
            </w:r>
            <w:r w:rsidRPr="00FC3EEC">
              <w:rPr>
                <w:lang w:val="it-IT"/>
              </w:rPr>
              <w:t>modo</w:t>
            </w:r>
            <w:r w:rsidRPr="00FC3EEC">
              <w:rPr>
                <w:spacing w:val="-10"/>
                <w:lang w:val="it-IT"/>
              </w:rPr>
              <w:t xml:space="preserve"> </w:t>
            </w:r>
            <w:r w:rsidRPr="00FC3EEC">
              <w:rPr>
                <w:lang w:val="it-IT"/>
              </w:rPr>
              <w:t>non</w:t>
            </w:r>
            <w:r w:rsidRPr="00FC3EEC">
              <w:rPr>
                <w:spacing w:val="-10"/>
                <w:lang w:val="it-IT"/>
              </w:rPr>
              <w:t xml:space="preserve"> </w:t>
            </w:r>
            <w:r w:rsidRPr="00FC3EEC">
              <w:rPr>
                <w:lang w:val="it-IT"/>
              </w:rPr>
              <w:t>sempre</w:t>
            </w:r>
            <w:r w:rsidRPr="00FC3EEC">
              <w:rPr>
                <w:spacing w:val="-9"/>
                <w:lang w:val="it-IT"/>
              </w:rPr>
              <w:t xml:space="preserve"> </w:t>
            </w:r>
            <w:r w:rsidRPr="00FC3EEC">
              <w:rPr>
                <w:lang w:val="it-IT"/>
              </w:rPr>
              <w:t>coerente.</w:t>
            </w:r>
            <w:r w:rsidRPr="00FC3EEC">
              <w:rPr>
                <w:spacing w:val="-7"/>
                <w:lang w:val="it-IT"/>
              </w:rPr>
              <w:t xml:space="preserve"> </w:t>
            </w:r>
            <w:r w:rsidRPr="00FC3EEC">
              <w:rPr>
                <w:lang w:val="it-IT"/>
              </w:rPr>
              <w:t>Ha</w:t>
            </w:r>
            <w:r w:rsidRPr="00FC3EEC">
              <w:rPr>
                <w:spacing w:val="-9"/>
                <w:lang w:val="it-IT"/>
              </w:rPr>
              <w:t xml:space="preserve"> </w:t>
            </w:r>
            <w:r w:rsidRPr="00FC3EEC">
              <w:rPr>
                <w:lang w:val="it-IT"/>
              </w:rPr>
              <w:t>difficoltà</w:t>
            </w:r>
            <w:r w:rsidRPr="00FC3EEC">
              <w:rPr>
                <w:spacing w:val="-4"/>
                <w:lang w:val="it-IT"/>
              </w:rPr>
              <w:t xml:space="preserve"> </w:t>
            </w:r>
            <w:r w:rsidRPr="00FC3EEC">
              <w:rPr>
                <w:lang w:val="it-IT"/>
              </w:rPr>
              <w:t>a</w:t>
            </w:r>
            <w:r w:rsidRPr="00FC3EEC">
              <w:rPr>
                <w:spacing w:val="-9"/>
                <w:lang w:val="it-IT"/>
              </w:rPr>
              <w:t xml:space="preserve"> </w:t>
            </w:r>
            <w:r w:rsidRPr="00FC3EEC">
              <w:rPr>
                <w:lang w:val="it-IT"/>
              </w:rPr>
              <w:t>cogliere</w:t>
            </w:r>
            <w:r w:rsidRPr="00FC3EEC">
              <w:rPr>
                <w:spacing w:val="-8"/>
                <w:lang w:val="it-IT"/>
              </w:rPr>
              <w:t xml:space="preserve"> </w:t>
            </w:r>
            <w:r w:rsidRPr="00FC3EEC">
              <w:rPr>
                <w:lang w:val="it-IT"/>
              </w:rPr>
              <w:t>i</w:t>
            </w:r>
            <w:r w:rsidRPr="00FC3EEC">
              <w:rPr>
                <w:spacing w:val="-7"/>
                <w:lang w:val="it-IT"/>
              </w:rPr>
              <w:t xml:space="preserve"> </w:t>
            </w:r>
            <w:r w:rsidRPr="00FC3EEC">
              <w:rPr>
                <w:lang w:val="it-IT"/>
              </w:rPr>
              <w:t>nessi logici; compie analisi lacunose.</w:t>
            </w:r>
          </w:p>
        </w:tc>
      </w:tr>
      <w:tr w:rsidR="00E503C2" w:rsidRPr="008126A8" w14:paraId="27658492" w14:textId="77777777">
        <w:trPr>
          <w:trHeight w:val="873"/>
        </w:trPr>
        <w:tc>
          <w:tcPr>
            <w:tcW w:w="1008" w:type="dxa"/>
            <w:tcBorders>
              <w:bottom w:val="single" w:sz="6" w:space="0" w:color="000000"/>
            </w:tcBorders>
          </w:tcPr>
          <w:p w14:paraId="78A72B41" w14:textId="77777777" w:rsidR="00E503C2" w:rsidRPr="00FC3EEC" w:rsidRDefault="00E503C2">
            <w:pPr>
              <w:pStyle w:val="TableParagraph"/>
              <w:spacing w:before="4"/>
              <w:rPr>
                <w:rFonts w:ascii="Times New Roman"/>
                <w:b/>
                <w:sz w:val="27"/>
                <w:lang w:val="it-IT"/>
              </w:rPr>
            </w:pPr>
          </w:p>
          <w:p w14:paraId="40335AF1" w14:textId="77777777" w:rsidR="00E503C2" w:rsidRPr="00FC3EEC" w:rsidRDefault="00FC3EEC">
            <w:pPr>
              <w:pStyle w:val="TableParagraph"/>
              <w:ind w:left="16"/>
              <w:jc w:val="center"/>
              <w:rPr>
                <w:lang w:val="it-IT"/>
              </w:rPr>
            </w:pPr>
            <w:r w:rsidRPr="00FC3EEC">
              <w:rPr>
                <w:lang w:val="it-IT"/>
              </w:rPr>
              <w:t>6</w:t>
            </w:r>
          </w:p>
        </w:tc>
        <w:tc>
          <w:tcPr>
            <w:tcW w:w="3792" w:type="dxa"/>
            <w:tcBorders>
              <w:bottom w:val="single" w:sz="6" w:space="0" w:color="000000"/>
            </w:tcBorders>
          </w:tcPr>
          <w:p w14:paraId="0D34B2FC" w14:textId="77777777" w:rsidR="00E503C2" w:rsidRPr="00FC3EEC" w:rsidRDefault="00E503C2">
            <w:pPr>
              <w:pStyle w:val="TableParagraph"/>
              <w:spacing w:before="4"/>
              <w:rPr>
                <w:rFonts w:ascii="Times New Roman"/>
                <w:b/>
                <w:sz w:val="27"/>
                <w:lang w:val="it-IT"/>
              </w:rPr>
            </w:pPr>
          </w:p>
          <w:p w14:paraId="39C32272" w14:textId="77777777" w:rsidR="00E503C2" w:rsidRPr="00FC3EEC" w:rsidRDefault="00FC3EEC">
            <w:pPr>
              <w:pStyle w:val="TableParagraph"/>
              <w:ind w:left="105"/>
              <w:rPr>
                <w:lang w:val="it-IT"/>
              </w:rPr>
            </w:pPr>
            <w:r w:rsidRPr="00FC3EEC">
              <w:rPr>
                <w:lang w:val="it-IT"/>
              </w:rPr>
              <w:t>Essenziali,</w:t>
            </w:r>
            <w:r w:rsidRPr="00FC3EEC">
              <w:rPr>
                <w:spacing w:val="-8"/>
                <w:lang w:val="it-IT"/>
              </w:rPr>
              <w:t xml:space="preserve"> </w:t>
            </w:r>
            <w:r w:rsidRPr="00FC3EEC">
              <w:rPr>
                <w:lang w:val="it-IT"/>
              </w:rPr>
              <w:t>ma</w:t>
            </w:r>
            <w:r w:rsidRPr="00FC3EEC">
              <w:rPr>
                <w:spacing w:val="-5"/>
                <w:lang w:val="it-IT"/>
              </w:rPr>
              <w:t xml:space="preserve"> </w:t>
            </w:r>
            <w:r w:rsidRPr="00FC3EEC">
              <w:rPr>
                <w:lang w:val="it-IT"/>
              </w:rPr>
              <w:t>non</w:t>
            </w:r>
            <w:r w:rsidRPr="00FC3EEC">
              <w:rPr>
                <w:spacing w:val="-5"/>
                <w:lang w:val="it-IT"/>
              </w:rPr>
              <w:t xml:space="preserve"> </w:t>
            </w:r>
            <w:r w:rsidRPr="00FC3EEC">
              <w:rPr>
                <w:spacing w:val="-2"/>
                <w:lang w:val="it-IT"/>
              </w:rPr>
              <w:t>approfondite</w:t>
            </w:r>
          </w:p>
        </w:tc>
        <w:tc>
          <w:tcPr>
            <w:tcW w:w="4556" w:type="dxa"/>
            <w:tcBorders>
              <w:bottom w:val="single" w:sz="6" w:space="0" w:color="000000"/>
            </w:tcBorders>
          </w:tcPr>
          <w:p w14:paraId="0E0D5266" w14:textId="77777777" w:rsidR="00E503C2" w:rsidRPr="00FC3EEC" w:rsidRDefault="00FC3EEC">
            <w:pPr>
              <w:pStyle w:val="TableParagraph"/>
              <w:spacing w:before="180"/>
              <w:ind w:left="111"/>
              <w:rPr>
                <w:lang w:val="it-IT"/>
              </w:rPr>
            </w:pPr>
            <w:r w:rsidRPr="00FC3EEC">
              <w:rPr>
                <w:lang w:val="it-IT"/>
              </w:rPr>
              <w:t>Esegue</w:t>
            </w:r>
            <w:r w:rsidRPr="00FC3EEC">
              <w:rPr>
                <w:spacing w:val="-8"/>
                <w:lang w:val="it-IT"/>
              </w:rPr>
              <w:t xml:space="preserve"> </w:t>
            </w:r>
            <w:r w:rsidRPr="00FC3EEC">
              <w:rPr>
                <w:lang w:val="it-IT"/>
              </w:rPr>
              <w:t>compiti</w:t>
            </w:r>
            <w:r w:rsidRPr="00FC3EEC">
              <w:rPr>
                <w:spacing w:val="-7"/>
                <w:lang w:val="it-IT"/>
              </w:rPr>
              <w:t xml:space="preserve"> </w:t>
            </w:r>
            <w:r w:rsidRPr="00FC3EEC">
              <w:rPr>
                <w:lang w:val="it-IT"/>
              </w:rPr>
              <w:t>semplici</w:t>
            </w:r>
            <w:r w:rsidRPr="00FC3EEC">
              <w:rPr>
                <w:spacing w:val="-7"/>
                <w:lang w:val="it-IT"/>
              </w:rPr>
              <w:t xml:space="preserve"> </w:t>
            </w:r>
            <w:r w:rsidRPr="00FC3EEC">
              <w:rPr>
                <w:lang w:val="it-IT"/>
              </w:rPr>
              <w:t>senza</w:t>
            </w:r>
            <w:r w:rsidRPr="00FC3EEC">
              <w:rPr>
                <w:spacing w:val="-8"/>
                <w:lang w:val="it-IT"/>
              </w:rPr>
              <w:t xml:space="preserve"> </w:t>
            </w:r>
            <w:r w:rsidRPr="00FC3EEC">
              <w:rPr>
                <w:lang w:val="it-IT"/>
              </w:rPr>
              <w:t>errori</w:t>
            </w:r>
            <w:r w:rsidRPr="00FC3EEC">
              <w:rPr>
                <w:spacing w:val="-7"/>
                <w:lang w:val="it-IT"/>
              </w:rPr>
              <w:t xml:space="preserve"> </w:t>
            </w:r>
            <w:r w:rsidRPr="00FC3EEC">
              <w:rPr>
                <w:lang w:val="it-IT"/>
              </w:rPr>
              <w:t>sostanziali, ma con alcune incertezze</w:t>
            </w:r>
          </w:p>
        </w:tc>
        <w:tc>
          <w:tcPr>
            <w:tcW w:w="6457" w:type="dxa"/>
            <w:tcBorders>
              <w:bottom w:val="single" w:sz="6" w:space="0" w:color="000000"/>
            </w:tcBorders>
          </w:tcPr>
          <w:p w14:paraId="301EC482" w14:textId="77777777" w:rsidR="00E503C2" w:rsidRPr="00FC3EEC" w:rsidRDefault="00FC3EEC">
            <w:pPr>
              <w:pStyle w:val="TableParagraph"/>
              <w:spacing w:before="46"/>
              <w:ind w:left="107" w:right="171"/>
              <w:jc w:val="both"/>
              <w:rPr>
                <w:lang w:val="it-IT"/>
              </w:rPr>
            </w:pPr>
            <w:r w:rsidRPr="00FC3EEC">
              <w:rPr>
                <w:lang w:val="it-IT"/>
              </w:rPr>
              <w:t>Comunica</w:t>
            </w:r>
            <w:r w:rsidRPr="00FC3EEC">
              <w:rPr>
                <w:spacing w:val="-13"/>
                <w:lang w:val="it-IT"/>
              </w:rPr>
              <w:t xml:space="preserve"> </w:t>
            </w:r>
            <w:r w:rsidRPr="00FC3EEC">
              <w:rPr>
                <w:lang w:val="it-IT"/>
              </w:rPr>
              <w:t>in</w:t>
            </w:r>
            <w:r w:rsidRPr="00FC3EEC">
              <w:rPr>
                <w:spacing w:val="-12"/>
                <w:lang w:val="it-IT"/>
              </w:rPr>
              <w:t xml:space="preserve"> </w:t>
            </w:r>
            <w:r w:rsidRPr="00FC3EEC">
              <w:rPr>
                <w:lang w:val="it-IT"/>
              </w:rPr>
              <w:t>modo</w:t>
            </w:r>
            <w:r w:rsidRPr="00FC3EEC">
              <w:rPr>
                <w:spacing w:val="-13"/>
                <w:lang w:val="it-IT"/>
              </w:rPr>
              <w:t xml:space="preserve"> </w:t>
            </w:r>
            <w:r w:rsidRPr="00FC3EEC">
              <w:rPr>
                <w:lang w:val="it-IT"/>
              </w:rPr>
              <w:t>semplice,</w:t>
            </w:r>
            <w:r w:rsidRPr="00FC3EEC">
              <w:rPr>
                <w:spacing w:val="-12"/>
                <w:lang w:val="it-IT"/>
              </w:rPr>
              <w:t xml:space="preserve"> </w:t>
            </w:r>
            <w:r w:rsidRPr="00FC3EEC">
              <w:rPr>
                <w:lang w:val="it-IT"/>
              </w:rPr>
              <w:t>ma</w:t>
            </w:r>
            <w:r w:rsidRPr="00FC3EEC">
              <w:rPr>
                <w:spacing w:val="-13"/>
                <w:lang w:val="it-IT"/>
              </w:rPr>
              <w:t xml:space="preserve"> </w:t>
            </w:r>
            <w:r w:rsidRPr="00FC3EEC">
              <w:rPr>
                <w:lang w:val="it-IT"/>
              </w:rPr>
              <w:t>adeguato.</w:t>
            </w:r>
            <w:r w:rsidRPr="00FC3EEC">
              <w:rPr>
                <w:spacing w:val="-12"/>
                <w:lang w:val="it-IT"/>
              </w:rPr>
              <w:t xml:space="preserve"> </w:t>
            </w:r>
            <w:r w:rsidRPr="00FC3EEC">
              <w:rPr>
                <w:lang w:val="it-IT"/>
              </w:rPr>
              <w:t>Incontra</w:t>
            </w:r>
            <w:r w:rsidRPr="00FC3EEC">
              <w:rPr>
                <w:spacing w:val="-13"/>
                <w:lang w:val="it-IT"/>
              </w:rPr>
              <w:t xml:space="preserve"> </w:t>
            </w:r>
            <w:r w:rsidRPr="00FC3EEC">
              <w:rPr>
                <w:lang w:val="it-IT"/>
              </w:rPr>
              <w:t>qualche</w:t>
            </w:r>
            <w:r w:rsidRPr="00FC3EEC">
              <w:rPr>
                <w:spacing w:val="-12"/>
                <w:lang w:val="it-IT"/>
              </w:rPr>
              <w:t xml:space="preserve"> </w:t>
            </w:r>
            <w:r w:rsidRPr="00FC3EEC">
              <w:rPr>
                <w:lang w:val="it-IT"/>
              </w:rPr>
              <w:t>difficoltà nelle</w:t>
            </w:r>
            <w:r w:rsidRPr="00FC3EEC">
              <w:rPr>
                <w:spacing w:val="-1"/>
                <w:lang w:val="it-IT"/>
              </w:rPr>
              <w:t xml:space="preserve"> </w:t>
            </w:r>
            <w:r w:rsidRPr="00FC3EEC">
              <w:rPr>
                <w:lang w:val="it-IT"/>
              </w:rPr>
              <w:t>operazioni di analisi e</w:t>
            </w:r>
            <w:r w:rsidRPr="00FC3EEC">
              <w:rPr>
                <w:spacing w:val="-1"/>
                <w:lang w:val="it-IT"/>
              </w:rPr>
              <w:t xml:space="preserve"> </w:t>
            </w:r>
            <w:r w:rsidRPr="00FC3EEC">
              <w:rPr>
                <w:lang w:val="it-IT"/>
              </w:rPr>
              <w:t>sintesi,</w:t>
            </w:r>
            <w:r w:rsidRPr="00FC3EEC">
              <w:rPr>
                <w:spacing w:val="-4"/>
                <w:lang w:val="it-IT"/>
              </w:rPr>
              <w:t xml:space="preserve"> </w:t>
            </w:r>
            <w:r w:rsidRPr="00FC3EEC">
              <w:rPr>
                <w:lang w:val="it-IT"/>
              </w:rPr>
              <w:t>pur</w:t>
            </w:r>
            <w:r w:rsidRPr="00FC3EEC">
              <w:rPr>
                <w:spacing w:val="-2"/>
                <w:lang w:val="it-IT"/>
              </w:rPr>
              <w:t xml:space="preserve"> </w:t>
            </w:r>
            <w:r w:rsidRPr="00FC3EEC">
              <w:rPr>
                <w:lang w:val="it-IT"/>
              </w:rPr>
              <w:t>individuando</w:t>
            </w:r>
            <w:r w:rsidRPr="00FC3EEC">
              <w:rPr>
                <w:spacing w:val="-3"/>
                <w:lang w:val="it-IT"/>
              </w:rPr>
              <w:t xml:space="preserve"> </w:t>
            </w:r>
            <w:r w:rsidRPr="00FC3EEC">
              <w:rPr>
                <w:lang w:val="it-IT"/>
              </w:rPr>
              <w:t>i</w:t>
            </w:r>
            <w:r w:rsidRPr="00FC3EEC">
              <w:rPr>
                <w:spacing w:val="-4"/>
                <w:lang w:val="it-IT"/>
              </w:rPr>
              <w:t xml:space="preserve"> </w:t>
            </w:r>
            <w:r w:rsidRPr="00FC3EEC">
              <w:rPr>
                <w:lang w:val="it-IT"/>
              </w:rPr>
              <w:t xml:space="preserve">principali nessi </w:t>
            </w:r>
            <w:r w:rsidRPr="00FC3EEC">
              <w:rPr>
                <w:spacing w:val="-2"/>
                <w:lang w:val="it-IT"/>
              </w:rPr>
              <w:t>logici</w:t>
            </w:r>
          </w:p>
        </w:tc>
      </w:tr>
      <w:tr w:rsidR="00E503C2" w:rsidRPr="008126A8" w14:paraId="5EA8CB9A" w14:textId="77777777">
        <w:trPr>
          <w:trHeight w:val="873"/>
        </w:trPr>
        <w:tc>
          <w:tcPr>
            <w:tcW w:w="1008" w:type="dxa"/>
            <w:tcBorders>
              <w:top w:val="single" w:sz="6" w:space="0" w:color="000000"/>
            </w:tcBorders>
          </w:tcPr>
          <w:p w14:paraId="7C9BAA9B" w14:textId="77777777" w:rsidR="00E503C2" w:rsidRPr="00FC3EEC" w:rsidRDefault="00E503C2">
            <w:pPr>
              <w:pStyle w:val="TableParagraph"/>
              <w:spacing w:before="9"/>
              <w:rPr>
                <w:rFonts w:ascii="Times New Roman"/>
                <w:b/>
                <w:sz w:val="27"/>
                <w:lang w:val="it-IT"/>
              </w:rPr>
            </w:pPr>
          </w:p>
          <w:p w14:paraId="7AECE6C7" w14:textId="77777777" w:rsidR="00E503C2" w:rsidRPr="00FC3EEC" w:rsidRDefault="00FC3EEC">
            <w:pPr>
              <w:pStyle w:val="TableParagraph"/>
              <w:ind w:left="16"/>
              <w:jc w:val="center"/>
              <w:rPr>
                <w:lang w:val="it-IT"/>
              </w:rPr>
            </w:pPr>
            <w:r w:rsidRPr="00FC3EEC">
              <w:rPr>
                <w:lang w:val="it-IT"/>
              </w:rPr>
              <w:t>7</w:t>
            </w:r>
          </w:p>
        </w:tc>
        <w:tc>
          <w:tcPr>
            <w:tcW w:w="3792" w:type="dxa"/>
            <w:tcBorders>
              <w:top w:val="single" w:sz="6" w:space="0" w:color="000000"/>
            </w:tcBorders>
          </w:tcPr>
          <w:p w14:paraId="6D5E64D7" w14:textId="77777777" w:rsidR="00E503C2" w:rsidRPr="00FC3EEC" w:rsidRDefault="00FC3EEC">
            <w:pPr>
              <w:pStyle w:val="TableParagraph"/>
              <w:spacing w:before="189" w:line="235" w:lineRule="auto"/>
              <w:ind w:left="105" w:right="1486"/>
              <w:rPr>
                <w:lang w:val="it-IT"/>
              </w:rPr>
            </w:pPr>
            <w:r w:rsidRPr="00FC3EEC">
              <w:rPr>
                <w:lang w:val="it-IT"/>
              </w:rPr>
              <w:t>Essenziali con eventuali approfondimenti</w:t>
            </w:r>
            <w:r w:rsidRPr="00FC3EEC">
              <w:rPr>
                <w:spacing w:val="-13"/>
                <w:lang w:val="it-IT"/>
              </w:rPr>
              <w:t xml:space="preserve"> </w:t>
            </w:r>
            <w:r w:rsidRPr="00FC3EEC">
              <w:rPr>
                <w:lang w:val="it-IT"/>
              </w:rPr>
              <w:t>guidati</w:t>
            </w:r>
          </w:p>
        </w:tc>
        <w:tc>
          <w:tcPr>
            <w:tcW w:w="4556" w:type="dxa"/>
            <w:tcBorders>
              <w:top w:val="single" w:sz="6" w:space="0" w:color="000000"/>
            </w:tcBorders>
          </w:tcPr>
          <w:p w14:paraId="594F7262" w14:textId="77777777" w:rsidR="00E503C2" w:rsidRPr="00FC3EEC" w:rsidRDefault="00FC3EEC">
            <w:pPr>
              <w:pStyle w:val="TableParagraph"/>
              <w:spacing w:before="53" w:line="237" w:lineRule="auto"/>
              <w:ind w:left="111" w:right="470"/>
              <w:jc w:val="both"/>
              <w:rPr>
                <w:lang w:val="it-IT"/>
              </w:rPr>
            </w:pPr>
            <w:r w:rsidRPr="00FC3EEC">
              <w:rPr>
                <w:lang w:val="it-IT"/>
              </w:rPr>
              <w:t>Esegue correttamente compiti semplici e applica le conoscenze anche a problemi complessi, ma con qualche imprecisione</w:t>
            </w:r>
          </w:p>
        </w:tc>
        <w:tc>
          <w:tcPr>
            <w:tcW w:w="6457" w:type="dxa"/>
            <w:tcBorders>
              <w:top w:val="single" w:sz="6" w:space="0" w:color="000000"/>
            </w:tcBorders>
          </w:tcPr>
          <w:p w14:paraId="57E3F131" w14:textId="77777777" w:rsidR="00E503C2" w:rsidRPr="00FC3EEC" w:rsidRDefault="00FC3EEC">
            <w:pPr>
              <w:pStyle w:val="TableParagraph"/>
              <w:spacing w:before="51"/>
              <w:ind w:left="107"/>
              <w:rPr>
                <w:lang w:val="it-IT"/>
              </w:rPr>
            </w:pPr>
            <w:r w:rsidRPr="00FC3EEC">
              <w:rPr>
                <w:lang w:val="it-IT"/>
              </w:rPr>
              <w:t>Comunica in modo abbastanza efficace e corretto. Effettua analisi, coglie</w:t>
            </w:r>
            <w:r w:rsidRPr="00FC3EEC">
              <w:rPr>
                <w:spacing w:val="-5"/>
                <w:lang w:val="it-IT"/>
              </w:rPr>
              <w:t xml:space="preserve"> </w:t>
            </w:r>
            <w:r w:rsidRPr="00FC3EEC">
              <w:rPr>
                <w:lang w:val="it-IT"/>
              </w:rPr>
              <w:t>gli</w:t>
            </w:r>
            <w:r w:rsidRPr="00FC3EEC">
              <w:rPr>
                <w:spacing w:val="-3"/>
                <w:lang w:val="it-IT"/>
              </w:rPr>
              <w:t xml:space="preserve"> </w:t>
            </w:r>
            <w:r w:rsidRPr="00FC3EEC">
              <w:rPr>
                <w:lang w:val="it-IT"/>
              </w:rPr>
              <w:t>aspetti</w:t>
            </w:r>
            <w:r w:rsidRPr="00FC3EEC">
              <w:rPr>
                <w:spacing w:val="-3"/>
                <w:lang w:val="it-IT"/>
              </w:rPr>
              <w:t xml:space="preserve"> </w:t>
            </w:r>
            <w:r w:rsidRPr="00FC3EEC">
              <w:rPr>
                <w:lang w:val="it-IT"/>
              </w:rPr>
              <w:t>fondamentali,</w:t>
            </w:r>
            <w:r w:rsidRPr="00FC3EEC">
              <w:rPr>
                <w:spacing w:val="-8"/>
                <w:lang w:val="it-IT"/>
              </w:rPr>
              <w:t xml:space="preserve"> </w:t>
            </w:r>
            <w:r w:rsidRPr="00FC3EEC">
              <w:rPr>
                <w:lang w:val="it-IT"/>
              </w:rPr>
              <w:t>incontra</w:t>
            </w:r>
            <w:r w:rsidRPr="00FC3EEC">
              <w:rPr>
                <w:spacing w:val="-6"/>
                <w:lang w:val="it-IT"/>
              </w:rPr>
              <w:t xml:space="preserve"> </w:t>
            </w:r>
            <w:r w:rsidRPr="00FC3EEC">
              <w:rPr>
                <w:lang w:val="it-IT"/>
              </w:rPr>
              <w:t>qualche</w:t>
            </w:r>
            <w:r w:rsidRPr="00FC3EEC">
              <w:rPr>
                <w:spacing w:val="-5"/>
                <w:lang w:val="it-IT"/>
              </w:rPr>
              <w:t xml:space="preserve"> </w:t>
            </w:r>
            <w:r w:rsidRPr="00FC3EEC">
              <w:rPr>
                <w:lang w:val="it-IT"/>
              </w:rPr>
              <w:t>difficoltà</w:t>
            </w:r>
            <w:r w:rsidRPr="00FC3EEC">
              <w:rPr>
                <w:spacing w:val="-5"/>
                <w:lang w:val="it-IT"/>
              </w:rPr>
              <w:t xml:space="preserve"> </w:t>
            </w:r>
            <w:r w:rsidRPr="00FC3EEC">
              <w:rPr>
                <w:lang w:val="it-IT"/>
              </w:rPr>
              <w:t>nella</w:t>
            </w:r>
            <w:r w:rsidRPr="00FC3EEC">
              <w:rPr>
                <w:spacing w:val="-5"/>
                <w:lang w:val="it-IT"/>
              </w:rPr>
              <w:t xml:space="preserve"> </w:t>
            </w:r>
            <w:r w:rsidRPr="00FC3EEC">
              <w:rPr>
                <w:lang w:val="it-IT"/>
              </w:rPr>
              <w:t>sintesi</w:t>
            </w:r>
          </w:p>
        </w:tc>
      </w:tr>
      <w:tr w:rsidR="00E503C2" w:rsidRPr="00FC3EEC" w14:paraId="6D6CC0FB" w14:textId="77777777">
        <w:trPr>
          <w:trHeight w:val="878"/>
        </w:trPr>
        <w:tc>
          <w:tcPr>
            <w:tcW w:w="1008" w:type="dxa"/>
          </w:tcPr>
          <w:p w14:paraId="0C97B4E1" w14:textId="77777777" w:rsidR="00E503C2" w:rsidRPr="00FC3EEC" w:rsidRDefault="00E503C2">
            <w:pPr>
              <w:pStyle w:val="TableParagraph"/>
              <w:spacing w:before="9"/>
              <w:rPr>
                <w:rFonts w:ascii="Times New Roman"/>
                <w:b/>
                <w:sz w:val="27"/>
                <w:lang w:val="it-IT"/>
              </w:rPr>
            </w:pPr>
          </w:p>
          <w:p w14:paraId="3302DEBA" w14:textId="77777777" w:rsidR="00E503C2" w:rsidRPr="00FC3EEC" w:rsidRDefault="00FC3EEC">
            <w:pPr>
              <w:pStyle w:val="TableParagraph"/>
              <w:ind w:left="16"/>
              <w:jc w:val="center"/>
              <w:rPr>
                <w:lang w:val="it-IT"/>
              </w:rPr>
            </w:pPr>
            <w:r w:rsidRPr="00FC3EEC">
              <w:rPr>
                <w:lang w:val="it-IT"/>
              </w:rPr>
              <w:t>8</w:t>
            </w:r>
          </w:p>
        </w:tc>
        <w:tc>
          <w:tcPr>
            <w:tcW w:w="3792" w:type="dxa"/>
          </w:tcPr>
          <w:p w14:paraId="102747E3" w14:textId="77777777" w:rsidR="00E503C2" w:rsidRPr="00FC3EEC" w:rsidRDefault="00FC3EEC">
            <w:pPr>
              <w:pStyle w:val="TableParagraph"/>
              <w:spacing w:before="185"/>
              <w:ind w:left="105"/>
              <w:rPr>
                <w:lang w:val="it-IT"/>
              </w:rPr>
            </w:pPr>
            <w:r w:rsidRPr="00FC3EEC">
              <w:rPr>
                <w:lang w:val="it-IT"/>
              </w:rPr>
              <w:t>Sostanzialmente</w:t>
            </w:r>
            <w:r w:rsidRPr="00FC3EEC">
              <w:rPr>
                <w:spacing w:val="34"/>
                <w:lang w:val="it-IT"/>
              </w:rPr>
              <w:t xml:space="preserve"> </w:t>
            </w:r>
            <w:r w:rsidRPr="00FC3EEC">
              <w:rPr>
                <w:lang w:val="it-IT"/>
              </w:rPr>
              <w:t>complete</w:t>
            </w:r>
            <w:r w:rsidRPr="00FC3EEC">
              <w:rPr>
                <w:spacing w:val="34"/>
                <w:lang w:val="it-IT"/>
              </w:rPr>
              <w:t xml:space="preserve"> </w:t>
            </w:r>
            <w:r w:rsidRPr="00FC3EEC">
              <w:rPr>
                <w:lang w:val="it-IT"/>
              </w:rPr>
              <w:t>con</w:t>
            </w:r>
            <w:r w:rsidRPr="00FC3EEC">
              <w:rPr>
                <w:spacing w:val="32"/>
                <w:lang w:val="it-IT"/>
              </w:rPr>
              <w:t xml:space="preserve"> </w:t>
            </w:r>
            <w:r w:rsidRPr="00FC3EEC">
              <w:rPr>
                <w:lang w:val="it-IT"/>
              </w:rPr>
              <w:t>qualche approfondimento autonomo</w:t>
            </w:r>
          </w:p>
        </w:tc>
        <w:tc>
          <w:tcPr>
            <w:tcW w:w="4556" w:type="dxa"/>
          </w:tcPr>
          <w:p w14:paraId="4DFD796D" w14:textId="77777777" w:rsidR="00E503C2" w:rsidRPr="00FC3EEC" w:rsidRDefault="00FC3EEC">
            <w:pPr>
              <w:pStyle w:val="TableParagraph"/>
              <w:spacing w:before="50"/>
              <w:ind w:left="111" w:right="14"/>
              <w:rPr>
                <w:lang w:val="it-IT"/>
              </w:rPr>
            </w:pPr>
            <w:r w:rsidRPr="00FC3EEC">
              <w:rPr>
                <w:lang w:val="it-IT"/>
              </w:rPr>
              <w:t>Applica autonomamente le conoscenze a problemi</w:t>
            </w:r>
            <w:r w:rsidRPr="00FC3EEC">
              <w:rPr>
                <w:spacing w:val="-8"/>
                <w:lang w:val="it-IT"/>
              </w:rPr>
              <w:t xml:space="preserve"> </w:t>
            </w:r>
            <w:r w:rsidRPr="00FC3EEC">
              <w:rPr>
                <w:lang w:val="it-IT"/>
              </w:rPr>
              <w:t>complessi,</w:t>
            </w:r>
            <w:r w:rsidRPr="00FC3EEC">
              <w:rPr>
                <w:spacing w:val="-12"/>
                <w:lang w:val="it-IT"/>
              </w:rPr>
              <w:t xml:space="preserve"> </w:t>
            </w:r>
            <w:r w:rsidRPr="00FC3EEC">
              <w:rPr>
                <w:lang w:val="it-IT"/>
              </w:rPr>
              <w:t>in</w:t>
            </w:r>
            <w:r w:rsidRPr="00FC3EEC">
              <w:rPr>
                <w:spacing w:val="-10"/>
                <w:lang w:val="it-IT"/>
              </w:rPr>
              <w:t xml:space="preserve"> </w:t>
            </w:r>
            <w:r w:rsidRPr="00FC3EEC">
              <w:rPr>
                <w:lang w:val="it-IT"/>
              </w:rPr>
              <w:t>modo</w:t>
            </w:r>
            <w:r w:rsidRPr="00FC3EEC">
              <w:rPr>
                <w:spacing w:val="-10"/>
                <w:lang w:val="it-IT"/>
              </w:rPr>
              <w:t xml:space="preserve"> </w:t>
            </w:r>
            <w:r w:rsidRPr="00FC3EEC">
              <w:rPr>
                <w:lang w:val="it-IT"/>
              </w:rPr>
              <w:t xml:space="preserve">globalmente </w:t>
            </w:r>
            <w:r w:rsidRPr="00FC3EEC">
              <w:rPr>
                <w:spacing w:val="-2"/>
                <w:lang w:val="it-IT"/>
              </w:rPr>
              <w:t>corretto</w:t>
            </w:r>
          </w:p>
        </w:tc>
        <w:tc>
          <w:tcPr>
            <w:tcW w:w="6457" w:type="dxa"/>
          </w:tcPr>
          <w:p w14:paraId="102819A6" w14:textId="77777777" w:rsidR="00E503C2" w:rsidRPr="00FC3EEC" w:rsidRDefault="00FC3EEC">
            <w:pPr>
              <w:pStyle w:val="TableParagraph"/>
              <w:spacing w:before="50"/>
              <w:ind w:left="107" w:right="55"/>
              <w:rPr>
                <w:lang w:val="it-IT"/>
              </w:rPr>
            </w:pPr>
            <w:r w:rsidRPr="00FC3EEC">
              <w:rPr>
                <w:lang w:val="it-IT"/>
              </w:rPr>
              <w:t>Comunica</w:t>
            </w:r>
            <w:r w:rsidRPr="00FC3EEC">
              <w:rPr>
                <w:spacing w:val="-6"/>
                <w:lang w:val="it-IT"/>
              </w:rPr>
              <w:t xml:space="preserve"> </w:t>
            </w:r>
            <w:r w:rsidRPr="00FC3EEC">
              <w:rPr>
                <w:lang w:val="it-IT"/>
              </w:rPr>
              <w:t>in</w:t>
            </w:r>
            <w:r w:rsidRPr="00FC3EEC">
              <w:rPr>
                <w:spacing w:val="-7"/>
                <w:lang w:val="it-IT"/>
              </w:rPr>
              <w:t xml:space="preserve"> </w:t>
            </w:r>
            <w:r w:rsidRPr="00FC3EEC">
              <w:rPr>
                <w:lang w:val="it-IT"/>
              </w:rPr>
              <w:t>modo</w:t>
            </w:r>
            <w:r w:rsidRPr="00FC3EEC">
              <w:rPr>
                <w:spacing w:val="-7"/>
                <w:lang w:val="it-IT"/>
              </w:rPr>
              <w:t xml:space="preserve"> </w:t>
            </w:r>
            <w:r w:rsidRPr="00FC3EEC">
              <w:rPr>
                <w:lang w:val="it-IT"/>
              </w:rPr>
              <w:t>efficace</w:t>
            </w:r>
            <w:r w:rsidRPr="00FC3EEC">
              <w:rPr>
                <w:spacing w:val="-6"/>
                <w:lang w:val="it-IT"/>
              </w:rPr>
              <w:t xml:space="preserve"> </w:t>
            </w:r>
            <w:r w:rsidRPr="00FC3EEC">
              <w:rPr>
                <w:lang w:val="it-IT"/>
              </w:rPr>
              <w:t>ed</w:t>
            </w:r>
            <w:r w:rsidRPr="00FC3EEC">
              <w:rPr>
                <w:spacing w:val="-6"/>
                <w:lang w:val="it-IT"/>
              </w:rPr>
              <w:t xml:space="preserve"> </w:t>
            </w:r>
            <w:r w:rsidRPr="00FC3EEC">
              <w:rPr>
                <w:lang w:val="it-IT"/>
              </w:rPr>
              <w:t>appropriato.</w:t>
            </w:r>
            <w:r w:rsidRPr="00FC3EEC">
              <w:rPr>
                <w:spacing w:val="-5"/>
                <w:lang w:val="it-IT"/>
              </w:rPr>
              <w:t xml:space="preserve"> </w:t>
            </w:r>
            <w:r w:rsidRPr="00FC3EEC">
              <w:rPr>
                <w:lang w:val="it-IT"/>
              </w:rPr>
              <w:t>Compie</w:t>
            </w:r>
            <w:r w:rsidRPr="00FC3EEC">
              <w:rPr>
                <w:spacing w:val="-6"/>
                <w:lang w:val="it-IT"/>
              </w:rPr>
              <w:t xml:space="preserve"> </w:t>
            </w:r>
            <w:r w:rsidRPr="00FC3EEC">
              <w:rPr>
                <w:lang w:val="it-IT"/>
              </w:rPr>
              <w:t>analisi</w:t>
            </w:r>
            <w:r w:rsidRPr="00FC3EEC">
              <w:rPr>
                <w:spacing w:val="-4"/>
                <w:lang w:val="it-IT"/>
              </w:rPr>
              <w:t xml:space="preserve"> </w:t>
            </w:r>
            <w:r w:rsidRPr="00FC3EEC">
              <w:rPr>
                <w:lang w:val="it-IT"/>
              </w:rPr>
              <w:t>corrette</w:t>
            </w:r>
            <w:r w:rsidRPr="00FC3EEC">
              <w:rPr>
                <w:spacing w:val="-6"/>
                <w:lang w:val="it-IT"/>
              </w:rPr>
              <w:t xml:space="preserve"> </w:t>
            </w:r>
            <w:r w:rsidRPr="00FC3EEC">
              <w:rPr>
                <w:lang w:val="it-IT"/>
              </w:rPr>
              <w:t>ed individua collegamenti. Rielabora autonomamente e gestisce situazioni nuove non complesse</w:t>
            </w:r>
          </w:p>
        </w:tc>
      </w:tr>
      <w:tr w:rsidR="00E503C2" w:rsidRPr="00FC3EEC" w14:paraId="3B18CF0C" w14:textId="77777777">
        <w:trPr>
          <w:trHeight w:val="873"/>
        </w:trPr>
        <w:tc>
          <w:tcPr>
            <w:tcW w:w="1008" w:type="dxa"/>
          </w:tcPr>
          <w:p w14:paraId="0034488F" w14:textId="77777777" w:rsidR="00E503C2" w:rsidRPr="00FC3EEC" w:rsidRDefault="00E503C2">
            <w:pPr>
              <w:pStyle w:val="TableParagraph"/>
              <w:spacing w:before="4"/>
              <w:rPr>
                <w:rFonts w:ascii="Times New Roman"/>
                <w:b/>
                <w:sz w:val="27"/>
                <w:lang w:val="it-IT"/>
              </w:rPr>
            </w:pPr>
          </w:p>
          <w:p w14:paraId="70D054A9" w14:textId="77777777" w:rsidR="00E503C2" w:rsidRPr="00FC3EEC" w:rsidRDefault="00FC3EEC">
            <w:pPr>
              <w:pStyle w:val="TableParagraph"/>
              <w:ind w:left="16"/>
              <w:jc w:val="center"/>
              <w:rPr>
                <w:lang w:val="it-IT"/>
              </w:rPr>
            </w:pPr>
            <w:r w:rsidRPr="00FC3EEC">
              <w:rPr>
                <w:lang w:val="it-IT"/>
              </w:rPr>
              <w:t>9</w:t>
            </w:r>
          </w:p>
        </w:tc>
        <w:tc>
          <w:tcPr>
            <w:tcW w:w="3792" w:type="dxa"/>
          </w:tcPr>
          <w:p w14:paraId="034CD8E0" w14:textId="77777777" w:rsidR="00E503C2" w:rsidRPr="00FC3EEC" w:rsidRDefault="00FC3EEC">
            <w:pPr>
              <w:pStyle w:val="TableParagraph"/>
              <w:spacing w:before="180"/>
              <w:ind w:left="105"/>
              <w:rPr>
                <w:lang w:val="it-IT"/>
              </w:rPr>
            </w:pPr>
            <w:r w:rsidRPr="00FC3EEC">
              <w:rPr>
                <w:lang w:val="it-IT"/>
              </w:rPr>
              <w:t>Complete,</w:t>
            </w:r>
            <w:r w:rsidRPr="00FC3EEC">
              <w:rPr>
                <w:spacing w:val="-12"/>
                <w:lang w:val="it-IT"/>
              </w:rPr>
              <w:t xml:space="preserve"> </w:t>
            </w:r>
            <w:r w:rsidRPr="00FC3EEC">
              <w:rPr>
                <w:lang w:val="it-IT"/>
              </w:rPr>
              <w:t>organiche,</w:t>
            </w:r>
            <w:r w:rsidRPr="00FC3EEC">
              <w:rPr>
                <w:spacing w:val="-12"/>
                <w:lang w:val="it-IT"/>
              </w:rPr>
              <w:t xml:space="preserve"> </w:t>
            </w:r>
            <w:r w:rsidRPr="00FC3EEC">
              <w:rPr>
                <w:lang w:val="it-IT"/>
              </w:rPr>
              <w:t>articolate</w:t>
            </w:r>
            <w:r w:rsidRPr="00FC3EEC">
              <w:rPr>
                <w:spacing w:val="-10"/>
                <w:lang w:val="it-IT"/>
              </w:rPr>
              <w:t xml:space="preserve"> </w:t>
            </w:r>
            <w:r w:rsidRPr="00FC3EEC">
              <w:rPr>
                <w:lang w:val="it-IT"/>
              </w:rPr>
              <w:t>e</w:t>
            </w:r>
            <w:r w:rsidRPr="00FC3EEC">
              <w:rPr>
                <w:spacing w:val="-10"/>
                <w:lang w:val="it-IT"/>
              </w:rPr>
              <w:t xml:space="preserve"> </w:t>
            </w:r>
            <w:r w:rsidRPr="00FC3EEC">
              <w:rPr>
                <w:lang w:val="it-IT"/>
              </w:rPr>
              <w:t>con approfondimenti autonomi</w:t>
            </w:r>
          </w:p>
        </w:tc>
        <w:tc>
          <w:tcPr>
            <w:tcW w:w="4556" w:type="dxa"/>
          </w:tcPr>
          <w:p w14:paraId="3628C671" w14:textId="77777777" w:rsidR="00E503C2" w:rsidRPr="00FC3EEC" w:rsidRDefault="00FC3EEC">
            <w:pPr>
              <w:pStyle w:val="TableParagraph"/>
              <w:spacing w:before="180"/>
              <w:ind w:left="111"/>
              <w:rPr>
                <w:lang w:val="it-IT"/>
              </w:rPr>
            </w:pPr>
            <w:r w:rsidRPr="00FC3EEC">
              <w:rPr>
                <w:lang w:val="it-IT"/>
              </w:rPr>
              <w:t>Applica</w:t>
            </w:r>
            <w:r w:rsidRPr="00FC3EEC">
              <w:rPr>
                <w:spacing w:val="-7"/>
                <w:lang w:val="it-IT"/>
              </w:rPr>
              <w:t xml:space="preserve"> </w:t>
            </w:r>
            <w:r w:rsidRPr="00FC3EEC">
              <w:rPr>
                <w:lang w:val="it-IT"/>
              </w:rPr>
              <w:t>le</w:t>
            </w:r>
            <w:r w:rsidRPr="00FC3EEC">
              <w:rPr>
                <w:spacing w:val="-7"/>
                <w:lang w:val="it-IT"/>
              </w:rPr>
              <w:t xml:space="preserve"> </w:t>
            </w:r>
            <w:r w:rsidRPr="00FC3EEC">
              <w:rPr>
                <w:lang w:val="it-IT"/>
              </w:rPr>
              <w:t>conoscenze</w:t>
            </w:r>
            <w:r w:rsidRPr="00FC3EEC">
              <w:rPr>
                <w:spacing w:val="-7"/>
                <w:lang w:val="it-IT"/>
              </w:rPr>
              <w:t xml:space="preserve"> </w:t>
            </w:r>
            <w:r w:rsidRPr="00FC3EEC">
              <w:rPr>
                <w:lang w:val="it-IT"/>
              </w:rPr>
              <w:t>in</w:t>
            </w:r>
            <w:r w:rsidRPr="00FC3EEC">
              <w:rPr>
                <w:spacing w:val="-8"/>
                <w:lang w:val="it-IT"/>
              </w:rPr>
              <w:t xml:space="preserve"> </w:t>
            </w:r>
            <w:r w:rsidRPr="00FC3EEC">
              <w:rPr>
                <w:lang w:val="it-IT"/>
              </w:rPr>
              <w:t>modo</w:t>
            </w:r>
            <w:r w:rsidRPr="00FC3EEC">
              <w:rPr>
                <w:spacing w:val="-8"/>
                <w:lang w:val="it-IT"/>
              </w:rPr>
              <w:t xml:space="preserve"> </w:t>
            </w:r>
            <w:r w:rsidRPr="00FC3EEC">
              <w:rPr>
                <w:lang w:val="it-IT"/>
              </w:rPr>
              <w:t>corretto</w:t>
            </w:r>
            <w:r w:rsidRPr="00FC3EEC">
              <w:rPr>
                <w:spacing w:val="-8"/>
                <w:lang w:val="it-IT"/>
              </w:rPr>
              <w:t xml:space="preserve"> </w:t>
            </w:r>
            <w:r w:rsidRPr="00FC3EEC">
              <w:rPr>
                <w:lang w:val="it-IT"/>
              </w:rPr>
              <w:t>ed autonomo anche a problemi complessi</w:t>
            </w:r>
          </w:p>
        </w:tc>
        <w:tc>
          <w:tcPr>
            <w:tcW w:w="6457" w:type="dxa"/>
          </w:tcPr>
          <w:p w14:paraId="5551B851" w14:textId="77777777" w:rsidR="00E503C2" w:rsidRPr="00FC3EEC" w:rsidRDefault="00FC3EEC">
            <w:pPr>
              <w:pStyle w:val="TableParagraph"/>
              <w:spacing w:before="46"/>
              <w:ind w:left="107" w:right="4"/>
              <w:rPr>
                <w:lang w:val="it-IT"/>
              </w:rPr>
            </w:pPr>
            <w:r w:rsidRPr="00FC3EEC">
              <w:rPr>
                <w:lang w:val="it-IT"/>
              </w:rPr>
              <w:t>Comunica</w:t>
            </w:r>
            <w:r w:rsidRPr="00FC3EEC">
              <w:rPr>
                <w:spacing w:val="-4"/>
                <w:lang w:val="it-IT"/>
              </w:rPr>
              <w:t xml:space="preserve"> </w:t>
            </w:r>
            <w:r w:rsidRPr="00FC3EEC">
              <w:rPr>
                <w:lang w:val="it-IT"/>
              </w:rPr>
              <w:t>in</w:t>
            </w:r>
            <w:r w:rsidRPr="00FC3EEC">
              <w:rPr>
                <w:spacing w:val="-5"/>
                <w:lang w:val="it-IT"/>
              </w:rPr>
              <w:t xml:space="preserve"> </w:t>
            </w:r>
            <w:r w:rsidRPr="00FC3EEC">
              <w:rPr>
                <w:lang w:val="it-IT"/>
              </w:rPr>
              <w:t>modo</w:t>
            </w:r>
            <w:r w:rsidRPr="00FC3EEC">
              <w:rPr>
                <w:spacing w:val="-5"/>
                <w:lang w:val="it-IT"/>
              </w:rPr>
              <w:t xml:space="preserve"> </w:t>
            </w:r>
            <w:r w:rsidRPr="00FC3EEC">
              <w:rPr>
                <w:lang w:val="it-IT"/>
              </w:rPr>
              <w:t>efficace</w:t>
            </w:r>
            <w:r w:rsidRPr="00FC3EEC">
              <w:rPr>
                <w:spacing w:val="-4"/>
                <w:lang w:val="it-IT"/>
              </w:rPr>
              <w:t xml:space="preserve"> </w:t>
            </w:r>
            <w:r w:rsidRPr="00FC3EEC">
              <w:rPr>
                <w:lang w:val="it-IT"/>
              </w:rPr>
              <w:t>ed</w:t>
            </w:r>
            <w:r w:rsidRPr="00FC3EEC">
              <w:rPr>
                <w:spacing w:val="-4"/>
                <w:lang w:val="it-IT"/>
              </w:rPr>
              <w:t xml:space="preserve"> </w:t>
            </w:r>
            <w:r w:rsidRPr="00FC3EEC">
              <w:rPr>
                <w:lang w:val="it-IT"/>
              </w:rPr>
              <w:t>articolato.</w:t>
            </w:r>
            <w:r w:rsidRPr="00FC3EEC">
              <w:rPr>
                <w:spacing w:val="-3"/>
                <w:lang w:val="it-IT"/>
              </w:rPr>
              <w:t xml:space="preserve"> </w:t>
            </w:r>
            <w:r w:rsidRPr="00FC3EEC">
              <w:rPr>
                <w:lang w:val="it-IT"/>
              </w:rPr>
              <w:t>Rielabora</w:t>
            </w:r>
            <w:r w:rsidRPr="00FC3EEC">
              <w:rPr>
                <w:spacing w:val="-5"/>
                <w:lang w:val="it-IT"/>
              </w:rPr>
              <w:t xml:space="preserve"> </w:t>
            </w:r>
            <w:r w:rsidRPr="00FC3EEC">
              <w:rPr>
                <w:lang w:val="it-IT"/>
              </w:rPr>
              <w:t>in</w:t>
            </w:r>
            <w:r w:rsidRPr="00FC3EEC">
              <w:rPr>
                <w:spacing w:val="-5"/>
                <w:lang w:val="it-IT"/>
              </w:rPr>
              <w:t xml:space="preserve"> </w:t>
            </w:r>
            <w:r w:rsidRPr="00FC3EEC">
              <w:rPr>
                <w:lang w:val="it-IT"/>
              </w:rPr>
              <w:t>modo</w:t>
            </w:r>
            <w:r w:rsidRPr="00FC3EEC">
              <w:rPr>
                <w:spacing w:val="-5"/>
                <w:lang w:val="it-IT"/>
              </w:rPr>
              <w:t xml:space="preserve"> </w:t>
            </w:r>
            <w:r w:rsidRPr="00FC3EEC">
              <w:rPr>
                <w:lang w:val="it-IT"/>
              </w:rPr>
              <w:t xml:space="preserve">personale e critico, documenta il proprio lavoro. Gestisce situazioni nuove e </w:t>
            </w:r>
            <w:r w:rsidRPr="00FC3EEC">
              <w:rPr>
                <w:spacing w:val="-2"/>
                <w:lang w:val="it-IT"/>
              </w:rPr>
              <w:t>complesse</w:t>
            </w:r>
          </w:p>
        </w:tc>
      </w:tr>
      <w:tr w:rsidR="00E503C2" w:rsidRPr="00FC3EEC" w14:paraId="3320CF11" w14:textId="77777777">
        <w:trPr>
          <w:trHeight w:val="878"/>
        </w:trPr>
        <w:tc>
          <w:tcPr>
            <w:tcW w:w="1008" w:type="dxa"/>
          </w:tcPr>
          <w:p w14:paraId="41CBCE1C" w14:textId="77777777" w:rsidR="00E503C2" w:rsidRPr="00FC3EEC" w:rsidRDefault="00E503C2">
            <w:pPr>
              <w:pStyle w:val="TableParagraph"/>
              <w:spacing w:before="9"/>
              <w:rPr>
                <w:rFonts w:ascii="Times New Roman"/>
                <w:b/>
                <w:sz w:val="27"/>
                <w:lang w:val="it-IT"/>
              </w:rPr>
            </w:pPr>
          </w:p>
          <w:p w14:paraId="42AEDE57" w14:textId="77777777" w:rsidR="00E503C2" w:rsidRPr="00FC3EEC" w:rsidRDefault="00FC3EEC">
            <w:pPr>
              <w:pStyle w:val="TableParagraph"/>
              <w:ind w:right="376"/>
              <w:jc w:val="right"/>
              <w:rPr>
                <w:lang w:val="it-IT"/>
              </w:rPr>
            </w:pPr>
            <w:r w:rsidRPr="00FC3EEC">
              <w:rPr>
                <w:spacing w:val="-5"/>
                <w:lang w:val="it-IT"/>
              </w:rPr>
              <w:t>10</w:t>
            </w:r>
          </w:p>
        </w:tc>
        <w:tc>
          <w:tcPr>
            <w:tcW w:w="3792" w:type="dxa"/>
          </w:tcPr>
          <w:p w14:paraId="49948519" w14:textId="77777777" w:rsidR="00E503C2" w:rsidRPr="00FC3EEC" w:rsidRDefault="00FC3EEC">
            <w:pPr>
              <w:pStyle w:val="TableParagraph"/>
              <w:spacing w:before="185"/>
              <w:ind w:left="105"/>
              <w:rPr>
                <w:lang w:val="it-IT"/>
              </w:rPr>
            </w:pPr>
            <w:r w:rsidRPr="00FC3EEC">
              <w:rPr>
                <w:lang w:val="it-IT"/>
              </w:rPr>
              <w:t>Organiche, approfondite ed</w:t>
            </w:r>
            <w:r w:rsidRPr="00FC3EEC">
              <w:rPr>
                <w:spacing w:val="23"/>
                <w:lang w:val="it-IT"/>
              </w:rPr>
              <w:t xml:space="preserve"> </w:t>
            </w:r>
            <w:r w:rsidRPr="00FC3EEC">
              <w:rPr>
                <w:lang w:val="it-IT"/>
              </w:rPr>
              <w:t xml:space="preserve">ampliate in </w:t>
            </w:r>
            <w:bookmarkStart w:id="1" w:name="6_*"/>
            <w:bookmarkEnd w:id="1"/>
            <w:r w:rsidRPr="00FC3EEC">
              <w:rPr>
                <w:lang w:val="it-IT"/>
              </w:rPr>
              <w:t>modo autonomo e personale</w:t>
            </w:r>
          </w:p>
        </w:tc>
        <w:tc>
          <w:tcPr>
            <w:tcW w:w="4556" w:type="dxa"/>
          </w:tcPr>
          <w:p w14:paraId="61C2F396" w14:textId="77777777" w:rsidR="00E503C2" w:rsidRPr="00FC3EEC" w:rsidRDefault="00FC3EEC">
            <w:pPr>
              <w:pStyle w:val="TableParagraph"/>
              <w:spacing w:before="185"/>
              <w:ind w:left="111"/>
              <w:rPr>
                <w:lang w:val="it-IT"/>
              </w:rPr>
            </w:pPr>
            <w:r w:rsidRPr="00FC3EEC">
              <w:rPr>
                <w:lang w:val="it-IT"/>
              </w:rPr>
              <w:t>Applica le conoscenze in modo corretto, autonomo</w:t>
            </w:r>
            <w:r w:rsidRPr="00FC3EEC">
              <w:rPr>
                <w:spacing w:val="-8"/>
                <w:lang w:val="it-IT"/>
              </w:rPr>
              <w:t xml:space="preserve"> </w:t>
            </w:r>
            <w:r w:rsidRPr="00FC3EEC">
              <w:rPr>
                <w:lang w:val="it-IT"/>
              </w:rPr>
              <w:t>e</w:t>
            </w:r>
            <w:r w:rsidRPr="00FC3EEC">
              <w:rPr>
                <w:spacing w:val="-7"/>
                <w:lang w:val="it-IT"/>
              </w:rPr>
              <w:t xml:space="preserve"> </w:t>
            </w:r>
            <w:r w:rsidRPr="00FC3EEC">
              <w:rPr>
                <w:lang w:val="it-IT"/>
              </w:rPr>
              <w:t>creativo</w:t>
            </w:r>
            <w:r w:rsidRPr="00FC3EEC">
              <w:rPr>
                <w:spacing w:val="-8"/>
                <w:lang w:val="it-IT"/>
              </w:rPr>
              <w:t xml:space="preserve"> </w:t>
            </w:r>
            <w:r w:rsidRPr="00FC3EEC">
              <w:rPr>
                <w:lang w:val="it-IT"/>
              </w:rPr>
              <w:t>a</w:t>
            </w:r>
            <w:r w:rsidRPr="00FC3EEC">
              <w:rPr>
                <w:spacing w:val="-7"/>
                <w:lang w:val="it-IT"/>
              </w:rPr>
              <w:t xml:space="preserve"> </w:t>
            </w:r>
            <w:r w:rsidRPr="00FC3EEC">
              <w:rPr>
                <w:lang w:val="it-IT"/>
              </w:rPr>
              <w:t>problemi</w:t>
            </w:r>
            <w:r w:rsidRPr="00FC3EEC">
              <w:rPr>
                <w:spacing w:val="-6"/>
                <w:lang w:val="it-IT"/>
              </w:rPr>
              <w:t xml:space="preserve"> </w:t>
            </w:r>
            <w:r w:rsidRPr="00FC3EEC">
              <w:rPr>
                <w:lang w:val="it-IT"/>
              </w:rPr>
              <w:t>complessi</w:t>
            </w:r>
          </w:p>
        </w:tc>
        <w:tc>
          <w:tcPr>
            <w:tcW w:w="6457" w:type="dxa"/>
          </w:tcPr>
          <w:p w14:paraId="0F07A3BA" w14:textId="77777777" w:rsidR="00E503C2" w:rsidRPr="00FC3EEC" w:rsidRDefault="00FC3EEC">
            <w:pPr>
              <w:pStyle w:val="TableParagraph"/>
              <w:spacing w:before="50"/>
              <w:ind w:left="107" w:right="55"/>
              <w:rPr>
                <w:lang w:val="it-IT"/>
              </w:rPr>
            </w:pPr>
            <w:r w:rsidRPr="00FC3EEC">
              <w:rPr>
                <w:lang w:val="it-IT"/>
              </w:rPr>
              <w:t>Comunica</w:t>
            </w:r>
            <w:r w:rsidRPr="00FC3EEC">
              <w:rPr>
                <w:spacing w:val="-5"/>
                <w:lang w:val="it-IT"/>
              </w:rPr>
              <w:t xml:space="preserve"> </w:t>
            </w:r>
            <w:r w:rsidRPr="00FC3EEC">
              <w:rPr>
                <w:lang w:val="it-IT"/>
              </w:rPr>
              <w:t>in</w:t>
            </w:r>
            <w:r w:rsidRPr="00FC3EEC">
              <w:rPr>
                <w:spacing w:val="-6"/>
                <w:lang w:val="it-IT"/>
              </w:rPr>
              <w:t xml:space="preserve"> </w:t>
            </w:r>
            <w:r w:rsidRPr="00FC3EEC">
              <w:rPr>
                <w:lang w:val="it-IT"/>
              </w:rPr>
              <w:t>modo</w:t>
            </w:r>
            <w:r w:rsidRPr="00FC3EEC">
              <w:rPr>
                <w:spacing w:val="-6"/>
                <w:lang w:val="it-IT"/>
              </w:rPr>
              <w:t xml:space="preserve"> </w:t>
            </w:r>
            <w:r w:rsidRPr="00FC3EEC">
              <w:rPr>
                <w:lang w:val="it-IT"/>
              </w:rPr>
              <w:t>efficace</w:t>
            </w:r>
            <w:r w:rsidRPr="00FC3EEC">
              <w:rPr>
                <w:spacing w:val="-5"/>
                <w:lang w:val="it-IT"/>
              </w:rPr>
              <w:t xml:space="preserve"> </w:t>
            </w:r>
            <w:r w:rsidRPr="00FC3EEC">
              <w:rPr>
                <w:lang w:val="it-IT"/>
              </w:rPr>
              <w:t>ed</w:t>
            </w:r>
            <w:r w:rsidRPr="00FC3EEC">
              <w:rPr>
                <w:spacing w:val="-5"/>
                <w:lang w:val="it-IT"/>
              </w:rPr>
              <w:t xml:space="preserve"> </w:t>
            </w:r>
            <w:r w:rsidRPr="00FC3EEC">
              <w:rPr>
                <w:lang w:val="it-IT"/>
              </w:rPr>
              <w:t>articolato.</w:t>
            </w:r>
            <w:r w:rsidRPr="00FC3EEC">
              <w:rPr>
                <w:spacing w:val="-4"/>
                <w:lang w:val="it-IT"/>
              </w:rPr>
              <w:t xml:space="preserve"> </w:t>
            </w:r>
            <w:r w:rsidRPr="00FC3EEC">
              <w:rPr>
                <w:lang w:val="it-IT"/>
              </w:rPr>
              <w:t>Legge</w:t>
            </w:r>
            <w:r w:rsidRPr="00FC3EEC">
              <w:rPr>
                <w:spacing w:val="-5"/>
                <w:lang w:val="it-IT"/>
              </w:rPr>
              <w:t xml:space="preserve"> </w:t>
            </w:r>
            <w:r w:rsidRPr="00FC3EEC">
              <w:rPr>
                <w:lang w:val="it-IT"/>
              </w:rPr>
              <w:t>criticamente</w:t>
            </w:r>
            <w:r w:rsidRPr="00FC3EEC">
              <w:rPr>
                <w:spacing w:val="-5"/>
                <w:lang w:val="it-IT"/>
              </w:rPr>
              <w:t xml:space="preserve"> </w:t>
            </w:r>
            <w:r w:rsidRPr="00FC3EEC">
              <w:rPr>
                <w:lang w:val="it-IT"/>
              </w:rPr>
              <w:t>fatti</w:t>
            </w:r>
            <w:r w:rsidRPr="00FC3EEC">
              <w:rPr>
                <w:spacing w:val="-3"/>
                <w:lang w:val="it-IT"/>
              </w:rPr>
              <w:t xml:space="preserve"> </w:t>
            </w:r>
            <w:r w:rsidRPr="00FC3EEC">
              <w:rPr>
                <w:lang w:val="it-IT"/>
              </w:rPr>
              <w:t>ed eventi, documenta adeguatamente il proprio lavoro. Gestisce situazioni nuove, individuando soluzioni originali</w:t>
            </w:r>
          </w:p>
        </w:tc>
      </w:tr>
    </w:tbl>
    <w:p w14:paraId="0CB4975F" w14:textId="77777777" w:rsidR="00E503C2" w:rsidRPr="00FC3EEC" w:rsidRDefault="00E503C2">
      <w:pPr>
        <w:pStyle w:val="Corpotesto"/>
        <w:rPr>
          <w:lang w:val="it-IT"/>
        </w:rPr>
      </w:pPr>
    </w:p>
    <w:p w14:paraId="071FC2F9" w14:textId="77777777" w:rsidR="00E503C2" w:rsidRPr="00FC3EEC" w:rsidRDefault="00FC3EEC">
      <w:pPr>
        <w:spacing w:before="1"/>
        <w:ind w:left="517"/>
        <w:rPr>
          <w:lang w:val="it-IT"/>
        </w:rPr>
      </w:pPr>
      <w:r w:rsidRPr="00FC3EEC">
        <w:rPr>
          <w:lang w:val="it-IT"/>
        </w:rPr>
        <w:t>Nota:</w:t>
      </w:r>
      <w:r w:rsidRPr="00FC3EEC">
        <w:rPr>
          <w:spacing w:val="-9"/>
          <w:lang w:val="it-IT"/>
        </w:rPr>
        <w:t xml:space="preserve"> </w:t>
      </w:r>
      <w:r w:rsidRPr="00FC3EEC">
        <w:rPr>
          <w:lang w:val="it-IT"/>
        </w:rPr>
        <w:t>il</w:t>
      </w:r>
      <w:r w:rsidRPr="00FC3EEC">
        <w:rPr>
          <w:spacing w:val="-3"/>
          <w:lang w:val="it-IT"/>
        </w:rPr>
        <w:t xml:space="preserve"> </w:t>
      </w:r>
      <w:r w:rsidRPr="00FC3EEC">
        <w:rPr>
          <w:lang w:val="it-IT"/>
        </w:rPr>
        <w:t>voto</w:t>
      </w:r>
      <w:r w:rsidRPr="00FC3EEC">
        <w:rPr>
          <w:spacing w:val="-6"/>
          <w:lang w:val="it-IT"/>
        </w:rPr>
        <w:t xml:space="preserve"> </w:t>
      </w:r>
      <w:r w:rsidRPr="00FC3EEC">
        <w:rPr>
          <w:lang w:val="it-IT"/>
        </w:rPr>
        <w:t>attribuito</w:t>
      </w:r>
      <w:r w:rsidRPr="00FC3EEC">
        <w:rPr>
          <w:spacing w:val="-2"/>
          <w:lang w:val="it-IT"/>
        </w:rPr>
        <w:t xml:space="preserve"> </w:t>
      </w:r>
      <w:r w:rsidRPr="00FC3EEC">
        <w:rPr>
          <w:lang w:val="it-IT"/>
        </w:rPr>
        <w:t>può</w:t>
      </w:r>
      <w:r w:rsidRPr="00FC3EEC">
        <w:rPr>
          <w:spacing w:val="-6"/>
          <w:lang w:val="it-IT"/>
        </w:rPr>
        <w:t xml:space="preserve"> </w:t>
      </w:r>
      <w:r w:rsidRPr="00FC3EEC">
        <w:rPr>
          <w:lang w:val="it-IT"/>
        </w:rPr>
        <w:t>essere</w:t>
      </w:r>
      <w:r w:rsidRPr="00FC3EEC">
        <w:rPr>
          <w:spacing w:val="-5"/>
          <w:lang w:val="it-IT"/>
        </w:rPr>
        <w:t xml:space="preserve"> </w:t>
      </w:r>
      <w:r w:rsidRPr="00FC3EEC">
        <w:rPr>
          <w:lang w:val="it-IT"/>
        </w:rPr>
        <w:t>il</w:t>
      </w:r>
      <w:r w:rsidRPr="00FC3EEC">
        <w:rPr>
          <w:spacing w:val="-3"/>
          <w:lang w:val="it-IT"/>
        </w:rPr>
        <w:t xml:space="preserve"> </w:t>
      </w:r>
      <w:r w:rsidRPr="00FC3EEC">
        <w:rPr>
          <w:lang w:val="it-IT"/>
        </w:rPr>
        <w:t>risultato</w:t>
      </w:r>
      <w:r w:rsidRPr="00FC3EEC">
        <w:rPr>
          <w:spacing w:val="-6"/>
          <w:lang w:val="it-IT"/>
        </w:rPr>
        <w:t xml:space="preserve"> </w:t>
      </w:r>
      <w:r w:rsidRPr="00FC3EEC">
        <w:rPr>
          <w:lang w:val="it-IT"/>
        </w:rPr>
        <w:t>della</w:t>
      </w:r>
      <w:r w:rsidRPr="00FC3EEC">
        <w:rPr>
          <w:spacing w:val="-5"/>
          <w:lang w:val="it-IT"/>
        </w:rPr>
        <w:t xml:space="preserve"> </w:t>
      </w:r>
      <w:r w:rsidRPr="00FC3EEC">
        <w:rPr>
          <w:lang w:val="it-IT"/>
        </w:rPr>
        <w:t>combinazione</w:t>
      </w:r>
      <w:r w:rsidRPr="00FC3EEC">
        <w:rPr>
          <w:spacing w:val="-5"/>
          <w:lang w:val="it-IT"/>
        </w:rPr>
        <w:t xml:space="preserve"> </w:t>
      </w:r>
      <w:r w:rsidRPr="00FC3EEC">
        <w:rPr>
          <w:lang w:val="it-IT"/>
        </w:rPr>
        <w:t>di</w:t>
      </w:r>
      <w:r w:rsidRPr="00FC3EEC">
        <w:rPr>
          <w:spacing w:val="-3"/>
          <w:lang w:val="it-IT"/>
        </w:rPr>
        <w:t xml:space="preserve"> </w:t>
      </w:r>
      <w:r w:rsidRPr="00FC3EEC">
        <w:rPr>
          <w:lang w:val="it-IT"/>
        </w:rPr>
        <w:t>diversi</w:t>
      </w:r>
      <w:r w:rsidRPr="00FC3EEC">
        <w:rPr>
          <w:spacing w:val="-3"/>
          <w:lang w:val="it-IT"/>
        </w:rPr>
        <w:t xml:space="preserve"> </w:t>
      </w:r>
      <w:r w:rsidRPr="00FC3EEC">
        <w:rPr>
          <w:lang w:val="it-IT"/>
        </w:rPr>
        <w:t>livelli</w:t>
      </w:r>
      <w:r w:rsidRPr="00FC3EEC">
        <w:rPr>
          <w:spacing w:val="-3"/>
          <w:lang w:val="it-IT"/>
        </w:rPr>
        <w:t xml:space="preserve"> </w:t>
      </w:r>
      <w:r w:rsidRPr="00FC3EEC">
        <w:rPr>
          <w:lang w:val="it-IT"/>
        </w:rPr>
        <w:t>di</w:t>
      </w:r>
      <w:r w:rsidRPr="00FC3EEC">
        <w:rPr>
          <w:spacing w:val="-3"/>
          <w:lang w:val="it-IT"/>
        </w:rPr>
        <w:t xml:space="preserve"> </w:t>
      </w:r>
      <w:r w:rsidRPr="00FC3EEC">
        <w:rPr>
          <w:lang w:val="it-IT"/>
        </w:rPr>
        <w:t>conoscenza</w:t>
      </w:r>
      <w:r w:rsidRPr="00FC3EEC">
        <w:rPr>
          <w:spacing w:val="-5"/>
          <w:lang w:val="it-IT"/>
        </w:rPr>
        <w:t xml:space="preserve"> </w:t>
      </w:r>
      <w:r w:rsidRPr="00FC3EEC">
        <w:rPr>
          <w:lang w:val="it-IT"/>
        </w:rPr>
        <w:t>abilità</w:t>
      </w:r>
      <w:r w:rsidRPr="00FC3EEC">
        <w:rPr>
          <w:spacing w:val="-5"/>
          <w:lang w:val="it-IT"/>
        </w:rPr>
        <w:t xml:space="preserve"> </w:t>
      </w:r>
      <w:r w:rsidRPr="00FC3EEC">
        <w:rPr>
          <w:lang w:val="it-IT"/>
        </w:rPr>
        <w:t>e</w:t>
      </w:r>
      <w:r w:rsidRPr="00FC3EEC">
        <w:rPr>
          <w:spacing w:val="-4"/>
          <w:lang w:val="it-IT"/>
        </w:rPr>
        <w:t xml:space="preserve"> </w:t>
      </w:r>
      <w:r w:rsidRPr="00FC3EEC">
        <w:rPr>
          <w:spacing w:val="-2"/>
          <w:lang w:val="it-IT"/>
        </w:rPr>
        <w:t>competenza</w:t>
      </w:r>
    </w:p>
    <w:sectPr w:rsidR="00E503C2" w:rsidRPr="00FC3EEC">
      <w:type w:val="continuous"/>
      <w:pgSz w:w="16840" w:h="11920" w:orient="landscape"/>
      <w:pgMar w:top="260" w:right="400" w:bottom="280" w:left="4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7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03C2"/>
    <w:rsid w:val="007B3B94"/>
    <w:rsid w:val="008126A8"/>
    <w:rsid w:val="00E503C2"/>
    <w:rsid w:val="00FC3E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2FC7438"/>
  <w15:docId w15:val="{387824F3-A8BE-3745-9372-CF54CEE0EE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uiPriority w:val="1"/>
    <w:qFormat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354</Words>
  <Characters>2019</Characters>
  <Application>Microsoft Office Word</Application>
  <DocSecurity>0</DocSecurity>
  <Lines>16</Lines>
  <Paragraphs>4</Paragraphs>
  <ScaleCrop>false</ScaleCrop>
  <Company/>
  <LinksUpToDate>false</LinksUpToDate>
  <CharactersWithSpaces>2369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Antonella</dc:creator>
  <cp:lastModifiedBy>Microsoft Office User</cp:lastModifiedBy>
  <cp:revision>2</cp:revision>
  <dcterms:created xsi:type="dcterms:W3CDTF">2026-10-08T17:51:00Z</dcterms:created>
  <dcterms:modified xsi:type="dcterms:W3CDTF">2026-10-08T17:51:00Z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2026-10-08T00:00:00Z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2026-10-08T00:00:00Z</vt:filetime>
  </property>
</Properties>
</file>